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BA" w:rsidRDefault="004B60BA" w:rsidP="00003B5F">
      <w:pPr>
        <w:pStyle w:val="11"/>
        <w:ind w:left="5954" w:firstLine="0"/>
        <w:jc w:val="center"/>
        <w:rPr>
          <w:highlight w:val="yellow"/>
        </w:rPr>
      </w:pPr>
    </w:p>
    <w:p w:rsidR="004B60BA" w:rsidRPr="004B60BA" w:rsidRDefault="004B60BA" w:rsidP="004B60BA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tbl>
      <w:tblPr>
        <w:tblW w:w="9900" w:type="dxa"/>
        <w:tblInd w:w="288" w:type="dxa"/>
        <w:tblLook w:val="0000" w:firstRow="0" w:lastRow="0" w:firstColumn="0" w:lastColumn="0" w:noHBand="0" w:noVBand="0"/>
      </w:tblPr>
      <w:tblGrid>
        <w:gridCol w:w="9900"/>
      </w:tblGrid>
      <w:tr w:rsidR="004B60BA" w:rsidRPr="004B60BA" w:rsidTr="008A5B47">
        <w:tc>
          <w:tcPr>
            <w:tcW w:w="9900" w:type="dxa"/>
          </w:tcPr>
          <w:p w:rsidR="004B60BA" w:rsidRDefault="004B60BA" w:rsidP="004B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B60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АДМИНИСТРАЦИЯ </w:t>
            </w:r>
          </w:p>
          <w:p w:rsidR="00C068BB" w:rsidRPr="004B60BA" w:rsidRDefault="00C068BB" w:rsidP="004B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СТЕПНОГУТОВСКОГО СЕЛЬСОВЕТА</w:t>
            </w:r>
          </w:p>
          <w:p w:rsidR="004B60BA" w:rsidRPr="004B60BA" w:rsidRDefault="004B60BA" w:rsidP="004B6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B60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4B60BA" w:rsidRPr="004B60BA" w:rsidRDefault="004B60BA" w:rsidP="004B60B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4B60BA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4B60BA" w:rsidRPr="004B60BA" w:rsidTr="008A5B47">
        <w:trPr>
          <w:trHeight w:val="567"/>
        </w:trPr>
        <w:tc>
          <w:tcPr>
            <w:tcW w:w="9900" w:type="dxa"/>
          </w:tcPr>
          <w:p w:rsidR="004B60BA" w:rsidRPr="004B60BA" w:rsidRDefault="004B60BA" w:rsidP="004B60BA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4B60BA" w:rsidRPr="004B60BA" w:rsidTr="008A5B47">
        <w:tc>
          <w:tcPr>
            <w:tcW w:w="9900" w:type="dxa"/>
          </w:tcPr>
          <w:p w:rsidR="004B60BA" w:rsidRPr="004B60BA" w:rsidRDefault="00C068BB" w:rsidP="004B60B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4B60BA" w:rsidRPr="004B60BA" w:rsidTr="008A5B47">
        <w:tc>
          <w:tcPr>
            <w:tcW w:w="9900" w:type="dxa"/>
          </w:tcPr>
          <w:p w:rsidR="004B60BA" w:rsidRPr="004B60BA" w:rsidRDefault="004B60BA" w:rsidP="004B60BA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</w:tbl>
    <w:p w:rsidR="004B60BA" w:rsidRPr="004B60BA" w:rsidRDefault="004B60BA" w:rsidP="004B60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2"/>
        <w:gridCol w:w="3969"/>
        <w:gridCol w:w="300"/>
        <w:gridCol w:w="655"/>
      </w:tblGrid>
      <w:tr w:rsidR="009F1F5A" w:rsidRPr="004B60BA" w:rsidTr="00C068BB">
        <w:tc>
          <w:tcPr>
            <w:tcW w:w="3402" w:type="dxa"/>
            <w:shd w:val="clear" w:color="auto" w:fill="auto"/>
          </w:tcPr>
          <w:p w:rsidR="009F1F5A" w:rsidRPr="004B60BA" w:rsidRDefault="00A128E4" w:rsidP="00C068BB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05.11</w:t>
            </w:r>
            <w:r w:rsidR="007A1B8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.2019</w:t>
            </w:r>
          </w:p>
        </w:tc>
        <w:tc>
          <w:tcPr>
            <w:tcW w:w="3969" w:type="dxa"/>
          </w:tcPr>
          <w:p w:rsidR="009F1F5A" w:rsidRPr="004B60BA" w:rsidRDefault="00C068BB" w:rsidP="00823F8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с.Степногутово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</w:t>
            </w:r>
            <w:r w:rsidR="009F1F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597F1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300" w:type="dxa"/>
          </w:tcPr>
          <w:p w:rsidR="009F1F5A" w:rsidRPr="004B60BA" w:rsidRDefault="009F1F5A" w:rsidP="00823F89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55" w:type="dxa"/>
            <w:shd w:val="clear" w:color="auto" w:fill="auto"/>
          </w:tcPr>
          <w:p w:rsidR="009F1F5A" w:rsidRPr="004B60BA" w:rsidRDefault="009F1F5A" w:rsidP="00823F89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B60BA" w:rsidRPr="004B60BA" w:rsidRDefault="004B60BA" w:rsidP="00A128E4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1AD3" w:rsidRDefault="004B60BA" w:rsidP="00A128E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основных направлениях бюджетной и налоговой политики </w:t>
      </w:r>
    </w:p>
    <w:p w:rsidR="004B60BA" w:rsidRPr="004B60BA" w:rsidRDefault="00C068BB" w:rsidP="00A128E4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Степногутовского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4B60BA"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="004B60BA"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</w:t>
      </w:r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>она Новосибирской области на 2020</w:t>
      </w:r>
      <w:r w:rsidR="004B60BA"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60BA"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>и плановый период 20</w:t>
      </w:r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4B60BA"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</w:t>
      </w:r>
      <w:r w:rsidR="009F1F5A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B60BA" w:rsidRPr="004B60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</w:t>
      </w:r>
    </w:p>
    <w:p w:rsidR="004B60BA" w:rsidRPr="004B60BA" w:rsidRDefault="004B60BA" w:rsidP="00A128E4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ACC" w:rsidRPr="00A02E14" w:rsidRDefault="002D3ACC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В соответствии со статьей </w:t>
      </w:r>
      <w:proofErr w:type="gram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  решения</w:t>
      </w:r>
      <w:proofErr w:type="gram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депутатов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Степногутовского</w:t>
      </w:r>
      <w:proofErr w:type="spell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 от 25.02.2013 г.  №  1  «О бюджетном процессе в 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Степногутовском</w:t>
      </w:r>
      <w:proofErr w:type="spell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сельсовете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области», </w:t>
      </w:r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постановлением администрации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Степногутовского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 от 01.11.2013 № 81б  «О порядке и сроках составления проекта бюджета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Степногутовского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 на очередной финансовый год и плановый период и порядке подготовки документов и материалов, представляемых в Совет депутатов 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Степногутовского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 одновременно с проектом бюджета 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Степногутовского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</w:t>
      </w:r>
      <w:proofErr w:type="spellStart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области»:</w:t>
      </w:r>
    </w:p>
    <w:p w:rsidR="002D3ACC" w:rsidRPr="00A02E14" w:rsidRDefault="002D3ACC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прилагаемые основные направления бюджетной и налоговой </w:t>
      </w:r>
      <w:proofErr w:type="gram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политики 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Степногутовского</w:t>
      </w:r>
      <w:proofErr w:type="spellEnd"/>
      <w:proofErr w:type="gram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</w:t>
      </w:r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Новосибирской области на 2020 год и плановый период 2021 и 2022</w:t>
      </w:r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(далее – Основные направления бюджетной и налоговой политики). </w:t>
      </w:r>
    </w:p>
    <w:p w:rsidR="002D3ACC" w:rsidRPr="00A02E14" w:rsidRDefault="002D3ACC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2. Специалистам при подготовке проекта бюджета</w:t>
      </w:r>
      <w:r w:rsidR="00A12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Степногутовского</w:t>
      </w:r>
      <w:proofErr w:type="spell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сельсовета  </w:t>
      </w: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proofErr w:type="gram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Новосибирской области</w:t>
      </w:r>
      <w:r w:rsidRPr="00A02E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2020 год и плановый период 2021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 руководствоваться Основными направлениями бюджетной и налоговой политики.</w:t>
      </w:r>
    </w:p>
    <w:p w:rsidR="002D3ACC" w:rsidRPr="00A02E14" w:rsidRDefault="002D3ACC" w:rsidP="00A12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2D3ACC" w:rsidRDefault="002D3ACC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8E4" w:rsidRDefault="00A128E4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28E4" w:rsidRPr="00A02E14" w:rsidRDefault="00A128E4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3ACC" w:rsidRPr="00A02E14" w:rsidRDefault="007A1B80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2D3ACC"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="002D3ACC"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Степногутовского</w:t>
      </w:r>
      <w:proofErr w:type="spellEnd"/>
      <w:proofErr w:type="gramEnd"/>
      <w:r w:rsidR="002D3ACC"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2D3ACC" w:rsidRPr="00A02E14" w:rsidRDefault="002D3ACC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Тогучинского</w:t>
      </w:r>
      <w:proofErr w:type="spellEnd"/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2D3ACC" w:rsidRDefault="002D3ACC" w:rsidP="00A128E4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Pr="00A02E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proofErr w:type="spellStart"/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>С.П.Гришин</w:t>
      </w:r>
      <w:proofErr w:type="spellEnd"/>
      <w:r w:rsidR="007A1B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28E4" w:rsidRDefault="00A128E4" w:rsidP="00AC047E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8E4" w:rsidRPr="00A128E4" w:rsidRDefault="00A128E4" w:rsidP="00A1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8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128E4" w:rsidRPr="00A128E4" w:rsidRDefault="00A128E4" w:rsidP="00A1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8E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128E4" w:rsidRPr="00A128E4" w:rsidRDefault="00A128E4" w:rsidP="00A1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28E4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A128E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128E4" w:rsidRPr="00A128E4" w:rsidRDefault="00A128E4" w:rsidP="00A1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128E4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128E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A128E4" w:rsidRPr="00A128E4" w:rsidRDefault="00A128E4" w:rsidP="00A1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8E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128E4" w:rsidRPr="00A128E4" w:rsidRDefault="00A128E4" w:rsidP="00A1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28E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28E4">
        <w:rPr>
          <w:rFonts w:ascii="Times New Roman" w:hAnsi="Times New Roman" w:cs="Times New Roman"/>
          <w:sz w:val="24"/>
          <w:szCs w:val="24"/>
        </w:rPr>
        <w:tab/>
      </w:r>
      <w:r w:rsidRPr="00A128E4">
        <w:rPr>
          <w:rFonts w:ascii="Times New Roman" w:hAnsi="Times New Roman" w:cs="Times New Roman"/>
          <w:sz w:val="24"/>
          <w:szCs w:val="24"/>
        </w:rPr>
        <w:tab/>
      </w:r>
      <w:r w:rsidRPr="00A128E4">
        <w:rPr>
          <w:rFonts w:ascii="Times New Roman" w:hAnsi="Times New Roman" w:cs="Times New Roman"/>
          <w:sz w:val="24"/>
          <w:szCs w:val="24"/>
        </w:rPr>
        <w:tab/>
      </w:r>
      <w:r w:rsidRPr="00A128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от «</w:t>
      </w:r>
      <w:proofErr w:type="gramStart"/>
      <w:r w:rsidRPr="00A128E4">
        <w:rPr>
          <w:rFonts w:ascii="Times New Roman" w:hAnsi="Times New Roman" w:cs="Times New Roman"/>
          <w:sz w:val="24"/>
          <w:szCs w:val="24"/>
        </w:rPr>
        <w:t>05»  ноября</w:t>
      </w:r>
      <w:proofErr w:type="gramEnd"/>
      <w:r w:rsidRPr="00A128E4">
        <w:rPr>
          <w:rFonts w:ascii="Times New Roman" w:hAnsi="Times New Roman" w:cs="Times New Roman"/>
          <w:sz w:val="24"/>
          <w:szCs w:val="24"/>
        </w:rPr>
        <w:t xml:space="preserve"> 2019 № </w:t>
      </w:r>
      <w:r w:rsidR="00597F1B">
        <w:rPr>
          <w:rFonts w:ascii="Times New Roman" w:hAnsi="Times New Roman" w:cs="Times New Roman"/>
          <w:sz w:val="24"/>
          <w:szCs w:val="24"/>
        </w:rPr>
        <w:t>64</w:t>
      </w:r>
    </w:p>
    <w:p w:rsidR="00AC047E" w:rsidRPr="00A128E4" w:rsidRDefault="00AC047E" w:rsidP="00A128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28DD" w:rsidRPr="00C71A25" w:rsidRDefault="007428DD" w:rsidP="00003B5F">
      <w:pPr>
        <w:pStyle w:val="11"/>
        <w:ind w:firstLine="0"/>
      </w:pPr>
    </w:p>
    <w:p w:rsidR="005D2FFB" w:rsidRPr="00C71A25" w:rsidRDefault="00C048D8" w:rsidP="00C048D8">
      <w:pPr>
        <w:tabs>
          <w:tab w:val="left" w:pos="6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8D8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6B338D" w:rsidRPr="0005032E" w:rsidRDefault="00B475B9" w:rsidP="002D3A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032E">
        <w:rPr>
          <w:rFonts w:ascii="Times New Roman" w:hAnsi="Times New Roman" w:cs="Times New Roman"/>
          <w:b w:val="0"/>
          <w:sz w:val="28"/>
          <w:szCs w:val="28"/>
        </w:rPr>
        <w:t>бюджетной и налоговой</w:t>
      </w:r>
      <w:r w:rsidR="00E85FCF" w:rsidRPr="0005032E">
        <w:rPr>
          <w:rFonts w:ascii="Times New Roman" w:hAnsi="Times New Roman" w:cs="Times New Roman"/>
          <w:b w:val="0"/>
          <w:sz w:val="28"/>
          <w:szCs w:val="28"/>
        </w:rPr>
        <w:t xml:space="preserve"> политики</w:t>
      </w:r>
      <w:r w:rsidR="0005032E" w:rsidRPr="0005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D3ACC">
        <w:rPr>
          <w:rFonts w:ascii="Times New Roman" w:hAnsi="Times New Roman" w:cs="Times New Roman"/>
          <w:b w:val="0"/>
          <w:sz w:val="28"/>
          <w:szCs w:val="28"/>
        </w:rPr>
        <w:t>Степногутовского</w:t>
      </w:r>
      <w:proofErr w:type="spellEnd"/>
      <w:r w:rsidR="002D3ACC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="0005032E" w:rsidRPr="0005032E">
        <w:rPr>
          <w:rFonts w:ascii="Times New Roman" w:hAnsi="Times New Roman" w:cs="Times New Roman"/>
          <w:b w:val="0"/>
          <w:sz w:val="28"/>
          <w:szCs w:val="28"/>
        </w:rPr>
        <w:t>Тогучинского</w:t>
      </w:r>
      <w:proofErr w:type="spellEnd"/>
      <w:r w:rsidR="0005032E" w:rsidRPr="0005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5032E" w:rsidRPr="0005032E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E85FCF" w:rsidRPr="0005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A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5FCF" w:rsidRPr="0005032E">
        <w:rPr>
          <w:rFonts w:ascii="Times New Roman" w:hAnsi="Times New Roman" w:cs="Times New Roman"/>
          <w:b w:val="0"/>
          <w:sz w:val="28"/>
          <w:szCs w:val="28"/>
        </w:rPr>
        <w:t>Новосибирской</w:t>
      </w:r>
      <w:proofErr w:type="gramEnd"/>
      <w:r w:rsidR="007A1B80">
        <w:rPr>
          <w:rFonts w:ascii="Times New Roman" w:hAnsi="Times New Roman" w:cs="Times New Roman"/>
          <w:b w:val="0"/>
          <w:sz w:val="28"/>
          <w:szCs w:val="28"/>
        </w:rPr>
        <w:t xml:space="preserve"> области на 2020</w:t>
      </w:r>
      <w:r w:rsidR="00E85FCF" w:rsidRPr="0005032E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</w:t>
      </w:r>
      <w:r w:rsidR="007A1B80">
        <w:rPr>
          <w:rFonts w:ascii="Times New Roman" w:hAnsi="Times New Roman" w:cs="Times New Roman"/>
          <w:b w:val="0"/>
          <w:sz w:val="28"/>
          <w:szCs w:val="28"/>
        </w:rPr>
        <w:t>21</w:t>
      </w:r>
      <w:r w:rsidR="00E85FCF" w:rsidRPr="0005032E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7A1B80">
        <w:rPr>
          <w:rFonts w:ascii="Times New Roman" w:hAnsi="Times New Roman" w:cs="Times New Roman"/>
          <w:b w:val="0"/>
          <w:sz w:val="28"/>
          <w:szCs w:val="28"/>
        </w:rPr>
        <w:t>22</w:t>
      </w:r>
      <w:r w:rsidR="00E85FCF" w:rsidRPr="0005032E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6B338D" w:rsidRPr="0005032E" w:rsidRDefault="006B338D" w:rsidP="006B3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8D" w:rsidRPr="0005032E" w:rsidRDefault="00AB4239" w:rsidP="006B33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503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032E">
        <w:rPr>
          <w:rFonts w:ascii="Times New Roman" w:hAnsi="Times New Roman" w:cs="Times New Roman"/>
          <w:sz w:val="28"/>
          <w:szCs w:val="28"/>
        </w:rPr>
        <w:t>.</w:t>
      </w:r>
      <w:r w:rsidRPr="0005032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338D" w:rsidRPr="0005032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B338D" w:rsidRPr="0005032E" w:rsidRDefault="006B338D" w:rsidP="006B3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8D" w:rsidRPr="00812157" w:rsidRDefault="006B338D" w:rsidP="006B338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5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 w:rsidR="00B475B9" w:rsidRPr="00812157">
        <w:rPr>
          <w:rFonts w:ascii="Times New Roman" w:hAnsi="Times New Roman" w:cs="Times New Roman"/>
          <w:sz w:val="28"/>
          <w:szCs w:val="28"/>
        </w:rPr>
        <w:t>бюджетной и налоговой</w:t>
      </w:r>
      <w:r w:rsidR="002B72CE" w:rsidRPr="00812157">
        <w:rPr>
          <w:rFonts w:ascii="Times New Roman" w:hAnsi="Times New Roman" w:cs="Times New Roman"/>
          <w:sz w:val="28"/>
          <w:szCs w:val="28"/>
        </w:rPr>
        <w:t xml:space="preserve"> </w:t>
      </w:r>
      <w:r w:rsidRPr="00812157">
        <w:rPr>
          <w:rFonts w:ascii="Times New Roman" w:hAnsi="Times New Roman" w:cs="Times New Roman"/>
          <w:sz w:val="28"/>
          <w:szCs w:val="28"/>
        </w:rPr>
        <w:t>политики</w:t>
      </w:r>
      <w:r w:rsidR="0005032E" w:rsidRPr="0081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ED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5C2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5032E" w:rsidRPr="0081215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05032E" w:rsidRPr="008121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1B80">
        <w:rPr>
          <w:rFonts w:ascii="Times New Roman" w:hAnsi="Times New Roman" w:cs="Times New Roman"/>
          <w:sz w:val="28"/>
          <w:szCs w:val="28"/>
        </w:rPr>
        <w:t xml:space="preserve"> Новосибирской области на 2020</w:t>
      </w:r>
      <w:r w:rsidRPr="00812157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AB4239" w:rsidRPr="00812157">
        <w:rPr>
          <w:rFonts w:ascii="Times New Roman" w:hAnsi="Times New Roman" w:cs="Times New Roman"/>
          <w:sz w:val="28"/>
          <w:szCs w:val="28"/>
        </w:rPr>
        <w:t>иод 20</w:t>
      </w:r>
      <w:r w:rsidR="007A1B80">
        <w:rPr>
          <w:rFonts w:ascii="Times New Roman" w:hAnsi="Times New Roman" w:cs="Times New Roman"/>
          <w:sz w:val="28"/>
          <w:szCs w:val="28"/>
        </w:rPr>
        <w:t>21</w:t>
      </w:r>
      <w:r w:rsidR="00AB4239" w:rsidRPr="00812157">
        <w:rPr>
          <w:rFonts w:ascii="Times New Roman" w:hAnsi="Times New Roman" w:cs="Times New Roman"/>
          <w:sz w:val="28"/>
          <w:szCs w:val="28"/>
        </w:rPr>
        <w:t xml:space="preserve"> и 20</w:t>
      </w:r>
      <w:r w:rsidR="007A1B80">
        <w:rPr>
          <w:rFonts w:ascii="Times New Roman" w:hAnsi="Times New Roman" w:cs="Times New Roman"/>
          <w:sz w:val="28"/>
          <w:szCs w:val="28"/>
        </w:rPr>
        <w:t>22</w:t>
      </w:r>
      <w:r w:rsidR="00AB4239" w:rsidRPr="0081215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85FCF" w:rsidRPr="00812157">
        <w:rPr>
          <w:rFonts w:ascii="Times New Roman" w:hAnsi="Times New Roman" w:cs="Times New Roman"/>
          <w:sz w:val="28"/>
          <w:szCs w:val="28"/>
        </w:rPr>
        <w:t xml:space="preserve"> </w:t>
      </w:r>
      <w:r w:rsidR="00E5558A" w:rsidRPr="00812157">
        <w:rPr>
          <w:rFonts w:ascii="Times New Roman" w:hAnsi="Times New Roman" w:cs="Times New Roman"/>
          <w:sz w:val="28"/>
          <w:szCs w:val="28"/>
        </w:rPr>
        <w:t>(далее – О</w:t>
      </w:r>
      <w:r w:rsidRPr="00812157">
        <w:rPr>
          <w:rFonts w:ascii="Times New Roman" w:hAnsi="Times New Roman" w:cs="Times New Roman"/>
          <w:sz w:val="28"/>
          <w:szCs w:val="28"/>
        </w:rPr>
        <w:t xml:space="preserve">сновные направления </w:t>
      </w:r>
      <w:r w:rsidR="00B475B9" w:rsidRPr="00812157">
        <w:rPr>
          <w:rFonts w:ascii="Times New Roman" w:hAnsi="Times New Roman" w:cs="Times New Roman"/>
          <w:sz w:val="28"/>
          <w:szCs w:val="28"/>
        </w:rPr>
        <w:t>бюджетной и налоговой</w:t>
      </w:r>
      <w:r w:rsidR="00E5558A" w:rsidRPr="00812157">
        <w:rPr>
          <w:rFonts w:ascii="Times New Roman" w:hAnsi="Times New Roman" w:cs="Times New Roman"/>
          <w:sz w:val="28"/>
          <w:szCs w:val="28"/>
        </w:rPr>
        <w:t xml:space="preserve"> </w:t>
      </w:r>
      <w:r w:rsidRPr="00812157">
        <w:rPr>
          <w:rFonts w:ascii="Times New Roman" w:hAnsi="Times New Roman" w:cs="Times New Roman"/>
          <w:sz w:val="28"/>
          <w:szCs w:val="28"/>
        </w:rPr>
        <w:t xml:space="preserve">политики) разработаны в целях формирования задач </w:t>
      </w:r>
      <w:r w:rsidR="00A72C83" w:rsidRPr="00812157">
        <w:rPr>
          <w:rFonts w:ascii="Times New Roman" w:hAnsi="Times New Roman" w:cs="Times New Roman"/>
          <w:sz w:val="28"/>
          <w:szCs w:val="28"/>
        </w:rPr>
        <w:t>бюджетной и налоговой</w:t>
      </w:r>
      <w:r w:rsidRPr="00812157">
        <w:rPr>
          <w:rFonts w:ascii="Times New Roman" w:hAnsi="Times New Roman" w:cs="Times New Roman"/>
          <w:sz w:val="28"/>
          <w:szCs w:val="28"/>
        </w:rPr>
        <w:t xml:space="preserve"> политики на среднесрочный период, а также условий и подходов, принимаемых при составлении проекта бюджета</w:t>
      </w:r>
      <w:r w:rsidR="0005032E" w:rsidRPr="0081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ED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5C28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28ED" w:rsidRPr="008121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32E" w:rsidRPr="0081215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05032E" w:rsidRPr="008121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1B80">
        <w:rPr>
          <w:rFonts w:ascii="Times New Roman" w:hAnsi="Times New Roman" w:cs="Times New Roman"/>
          <w:sz w:val="28"/>
          <w:szCs w:val="28"/>
        </w:rPr>
        <w:t xml:space="preserve"> Новосибирской области на 2020</w:t>
      </w:r>
      <w:r w:rsidRPr="00812157">
        <w:rPr>
          <w:rFonts w:ascii="Times New Roman" w:hAnsi="Times New Roman" w:cs="Times New Roman"/>
          <w:sz w:val="28"/>
          <w:szCs w:val="28"/>
        </w:rPr>
        <w:t xml:space="preserve"> го</w:t>
      </w:r>
      <w:r w:rsidR="00003B5F" w:rsidRPr="00812157">
        <w:rPr>
          <w:rFonts w:ascii="Times New Roman" w:hAnsi="Times New Roman" w:cs="Times New Roman"/>
          <w:sz w:val="28"/>
          <w:szCs w:val="28"/>
        </w:rPr>
        <w:t>д и плановый период 20</w:t>
      </w:r>
      <w:r w:rsidR="007A1B80">
        <w:rPr>
          <w:rFonts w:ascii="Times New Roman" w:hAnsi="Times New Roman" w:cs="Times New Roman"/>
          <w:sz w:val="28"/>
          <w:szCs w:val="28"/>
        </w:rPr>
        <w:t>21</w:t>
      </w:r>
      <w:r w:rsidR="00003B5F" w:rsidRPr="00812157">
        <w:rPr>
          <w:rFonts w:ascii="Times New Roman" w:hAnsi="Times New Roman" w:cs="Times New Roman"/>
          <w:sz w:val="28"/>
          <w:szCs w:val="28"/>
        </w:rPr>
        <w:t xml:space="preserve"> и 20</w:t>
      </w:r>
      <w:r w:rsidR="002068AE" w:rsidRPr="00812157">
        <w:rPr>
          <w:rFonts w:ascii="Times New Roman" w:hAnsi="Times New Roman" w:cs="Times New Roman"/>
          <w:sz w:val="28"/>
          <w:szCs w:val="28"/>
        </w:rPr>
        <w:t>2</w:t>
      </w:r>
      <w:r w:rsidR="007A1B80">
        <w:rPr>
          <w:rFonts w:ascii="Times New Roman" w:hAnsi="Times New Roman" w:cs="Times New Roman"/>
          <w:sz w:val="28"/>
          <w:szCs w:val="28"/>
        </w:rPr>
        <w:t>2</w:t>
      </w:r>
      <w:r w:rsidR="00003B5F" w:rsidRPr="00812157">
        <w:rPr>
          <w:rFonts w:ascii="Times New Roman" w:hAnsi="Times New Roman" w:cs="Times New Roman"/>
          <w:sz w:val="28"/>
          <w:szCs w:val="28"/>
        </w:rPr>
        <w:t> </w:t>
      </w:r>
      <w:r w:rsidRPr="00812157">
        <w:rPr>
          <w:rFonts w:ascii="Times New Roman" w:hAnsi="Times New Roman" w:cs="Times New Roman"/>
          <w:sz w:val="28"/>
          <w:szCs w:val="28"/>
        </w:rPr>
        <w:t>го</w:t>
      </w:r>
      <w:r w:rsidR="00003B5F" w:rsidRPr="00812157">
        <w:rPr>
          <w:rFonts w:ascii="Times New Roman" w:hAnsi="Times New Roman" w:cs="Times New Roman"/>
          <w:sz w:val="28"/>
          <w:szCs w:val="28"/>
        </w:rPr>
        <w:t>дов (далее –бюджет</w:t>
      </w:r>
      <w:r w:rsidR="0005032E" w:rsidRPr="0081215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3B5F" w:rsidRPr="00812157">
        <w:rPr>
          <w:rFonts w:ascii="Times New Roman" w:hAnsi="Times New Roman" w:cs="Times New Roman"/>
          <w:sz w:val="28"/>
          <w:szCs w:val="28"/>
        </w:rPr>
        <w:t>).</w:t>
      </w:r>
    </w:p>
    <w:p w:rsidR="006B338D" w:rsidRPr="00597F1B" w:rsidRDefault="00F006C5" w:rsidP="006C391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57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</w:t>
      </w:r>
      <w:r w:rsidR="00247234" w:rsidRPr="00812157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Pr="00812157">
        <w:rPr>
          <w:rFonts w:ascii="Times New Roman" w:hAnsi="Times New Roman" w:cs="Times New Roman"/>
          <w:sz w:val="28"/>
          <w:szCs w:val="28"/>
        </w:rPr>
        <w:t>были учтены положения Указов Президента Российской Федерации от 7 мая 2012 года, от 7 мая 2018 года № 204 «О национальных целях и стратегических задачах развития Российской Федерации на период до 2024 года», Послания Президента</w:t>
      </w:r>
      <w:r w:rsidRPr="000F7035">
        <w:rPr>
          <w:rFonts w:ascii="Times New Roman" w:hAnsi="Times New Roman" w:cs="Times New Roman"/>
          <w:sz w:val="28"/>
          <w:szCs w:val="28"/>
        </w:rPr>
        <w:t xml:space="preserve"> Российской Федерации Федеральному Собранию от 1 марта 2018 года, а также поручений Президента Российской Федерации и Председателя Правительства Российской Федерации,</w:t>
      </w:r>
      <w:r w:rsidR="006B338D" w:rsidRPr="000F7035">
        <w:rPr>
          <w:rFonts w:ascii="Times New Roman" w:hAnsi="Times New Roman" w:cs="Times New Roman"/>
          <w:sz w:val="28"/>
          <w:szCs w:val="28"/>
        </w:rPr>
        <w:t xml:space="preserve"> </w:t>
      </w:r>
      <w:r w:rsidR="0005032E" w:rsidRPr="000F7035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</w:t>
      </w:r>
      <w:r w:rsidR="007A1B80">
        <w:rPr>
          <w:rFonts w:ascii="Times New Roman" w:hAnsi="Times New Roman" w:cs="Times New Roman"/>
          <w:sz w:val="28"/>
          <w:szCs w:val="28"/>
        </w:rPr>
        <w:t>ики Новосибирской области на 2020</w:t>
      </w:r>
      <w:r w:rsidR="0005032E" w:rsidRPr="000F703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A1B80">
        <w:rPr>
          <w:rFonts w:ascii="Times New Roman" w:hAnsi="Times New Roman" w:cs="Times New Roman"/>
          <w:sz w:val="28"/>
          <w:szCs w:val="28"/>
        </w:rPr>
        <w:t>21</w:t>
      </w:r>
      <w:r w:rsidR="0005032E" w:rsidRPr="000F7035">
        <w:rPr>
          <w:rFonts w:ascii="Times New Roman" w:hAnsi="Times New Roman" w:cs="Times New Roman"/>
          <w:sz w:val="28"/>
          <w:szCs w:val="28"/>
        </w:rPr>
        <w:t xml:space="preserve"> и </w:t>
      </w:r>
      <w:r w:rsidR="0005032E" w:rsidRPr="00812157">
        <w:rPr>
          <w:rFonts w:ascii="Times New Roman" w:hAnsi="Times New Roman" w:cs="Times New Roman"/>
          <w:sz w:val="28"/>
          <w:szCs w:val="28"/>
        </w:rPr>
        <w:t>20</w:t>
      </w:r>
      <w:r w:rsidR="007A1B80">
        <w:rPr>
          <w:rFonts w:ascii="Times New Roman" w:hAnsi="Times New Roman" w:cs="Times New Roman"/>
          <w:sz w:val="28"/>
          <w:szCs w:val="28"/>
        </w:rPr>
        <w:t>22</w:t>
      </w:r>
      <w:r w:rsidR="0005032E" w:rsidRPr="0081215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47234" w:rsidRPr="00812157">
        <w:rPr>
          <w:rFonts w:ascii="Times New Roman" w:hAnsi="Times New Roman" w:cs="Times New Roman"/>
          <w:sz w:val="28"/>
          <w:szCs w:val="28"/>
        </w:rPr>
        <w:t>,</w:t>
      </w:r>
      <w:r w:rsidR="006C3910" w:rsidRPr="000F7035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6C3910" w:rsidRPr="000F7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910" w:rsidRPr="000F7035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 2</w:t>
      </w:r>
      <w:r w:rsidR="001C4266" w:rsidRPr="000F7035">
        <w:rPr>
          <w:rFonts w:ascii="Times New Roman" w:hAnsi="Times New Roman" w:cs="Times New Roman"/>
          <w:sz w:val="28"/>
          <w:szCs w:val="28"/>
        </w:rPr>
        <w:t>5</w:t>
      </w:r>
      <w:r w:rsidR="006C3910" w:rsidRPr="000F7035">
        <w:rPr>
          <w:rFonts w:ascii="Times New Roman" w:hAnsi="Times New Roman" w:cs="Times New Roman"/>
          <w:sz w:val="28"/>
          <w:szCs w:val="28"/>
        </w:rPr>
        <w:t>.</w:t>
      </w:r>
      <w:r w:rsidR="002068AE" w:rsidRPr="000F7035">
        <w:rPr>
          <w:rFonts w:ascii="Times New Roman" w:hAnsi="Times New Roman" w:cs="Times New Roman"/>
          <w:sz w:val="28"/>
          <w:szCs w:val="28"/>
        </w:rPr>
        <w:t>0</w:t>
      </w:r>
      <w:r w:rsidR="001C4266" w:rsidRPr="000F7035">
        <w:rPr>
          <w:rFonts w:ascii="Times New Roman" w:hAnsi="Times New Roman" w:cs="Times New Roman"/>
          <w:sz w:val="28"/>
          <w:szCs w:val="28"/>
        </w:rPr>
        <w:t>9</w:t>
      </w:r>
      <w:r w:rsidR="006C3910" w:rsidRPr="000F7035">
        <w:rPr>
          <w:rFonts w:ascii="Times New Roman" w:hAnsi="Times New Roman" w:cs="Times New Roman"/>
          <w:sz w:val="28"/>
          <w:szCs w:val="28"/>
        </w:rPr>
        <w:t>.201</w:t>
      </w:r>
      <w:r w:rsidR="007A1B80">
        <w:rPr>
          <w:rFonts w:ascii="Times New Roman" w:hAnsi="Times New Roman" w:cs="Times New Roman"/>
          <w:sz w:val="28"/>
          <w:szCs w:val="28"/>
        </w:rPr>
        <w:t>9</w:t>
      </w:r>
      <w:r w:rsidR="006C3910" w:rsidRPr="000F7035">
        <w:rPr>
          <w:rFonts w:ascii="Times New Roman" w:hAnsi="Times New Roman" w:cs="Times New Roman"/>
          <w:sz w:val="28"/>
          <w:szCs w:val="28"/>
        </w:rPr>
        <w:t xml:space="preserve">  № </w:t>
      </w:r>
      <w:r w:rsidR="002068AE" w:rsidRPr="000F7035">
        <w:rPr>
          <w:rFonts w:ascii="Times New Roman" w:hAnsi="Times New Roman" w:cs="Times New Roman"/>
          <w:sz w:val="28"/>
          <w:szCs w:val="28"/>
        </w:rPr>
        <w:t>3</w:t>
      </w:r>
      <w:r w:rsidR="001C4266" w:rsidRPr="000F7035">
        <w:rPr>
          <w:rFonts w:ascii="Times New Roman" w:hAnsi="Times New Roman" w:cs="Times New Roman"/>
          <w:sz w:val="28"/>
          <w:szCs w:val="28"/>
        </w:rPr>
        <w:t>51</w:t>
      </w:r>
      <w:r w:rsidR="006C3910" w:rsidRPr="000F7035">
        <w:rPr>
          <w:rFonts w:ascii="Times New Roman" w:hAnsi="Times New Roman" w:cs="Times New Roman"/>
          <w:sz w:val="28"/>
          <w:szCs w:val="28"/>
        </w:rPr>
        <w:t>-рп</w:t>
      </w:r>
      <w:r w:rsidR="0005032E" w:rsidRPr="000F7035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</w:t>
      </w:r>
      <w:proofErr w:type="spellStart"/>
      <w:r w:rsidR="005C28ED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5C28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28ED" w:rsidRPr="000F70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32E" w:rsidRPr="000F7035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05032E" w:rsidRPr="000F70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73B12" w:rsidRPr="000F7035">
        <w:rPr>
          <w:rFonts w:ascii="Times New Roman" w:hAnsi="Times New Roman" w:cs="Times New Roman"/>
          <w:sz w:val="28"/>
          <w:szCs w:val="28"/>
        </w:rPr>
        <w:t>а  Н</w:t>
      </w:r>
      <w:r w:rsidR="007A1B80">
        <w:rPr>
          <w:rFonts w:ascii="Times New Roman" w:hAnsi="Times New Roman" w:cs="Times New Roman"/>
          <w:sz w:val="28"/>
          <w:szCs w:val="28"/>
        </w:rPr>
        <w:t>овосибирской области на 2020</w:t>
      </w:r>
      <w:r w:rsidR="0005032E" w:rsidRPr="000F703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A1B80">
        <w:rPr>
          <w:rFonts w:ascii="Times New Roman" w:hAnsi="Times New Roman" w:cs="Times New Roman"/>
          <w:sz w:val="28"/>
          <w:szCs w:val="28"/>
        </w:rPr>
        <w:t>21</w:t>
      </w:r>
      <w:r w:rsidR="0005032E" w:rsidRPr="000F7035">
        <w:rPr>
          <w:rFonts w:ascii="Times New Roman" w:hAnsi="Times New Roman" w:cs="Times New Roman"/>
          <w:sz w:val="28"/>
          <w:szCs w:val="28"/>
        </w:rPr>
        <w:t xml:space="preserve"> и 20</w:t>
      </w:r>
      <w:r w:rsidR="007A1B80">
        <w:rPr>
          <w:rFonts w:ascii="Times New Roman" w:hAnsi="Times New Roman" w:cs="Times New Roman"/>
          <w:sz w:val="28"/>
          <w:szCs w:val="28"/>
        </w:rPr>
        <w:t>22</w:t>
      </w:r>
      <w:r w:rsidR="0005032E" w:rsidRPr="000F7035">
        <w:rPr>
          <w:rFonts w:ascii="Times New Roman" w:hAnsi="Times New Roman" w:cs="Times New Roman"/>
          <w:sz w:val="28"/>
          <w:szCs w:val="28"/>
        </w:rPr>
        <w:t xml:space="preserve"> годов и иные документы муниципального стратегического планирования</w:t>
      </w:r>
      <w:r w:rsidR="00247234">
        <w:rPr>
          <w:rFonts w:ascii="Times New Roman" w:hAnsi="Times New Roman" w:cs="Times New Roman"/>
          <w:sz w:val="28"/>
          <w:szCs w:val="28"/>
        </w:rPr>
        <w:t>, утвержденные</w:t>
      </w:r>
      <w:r w:rsidR="00F4615C" w:rsidRPr="00F4615C">
        <w:t xml:space="preserve"> </w:t>
      </w:r>
      <w:r w:rsidR="00F4615C" w:rsidRPr="00F4615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5C28ED" w:rsidRPr="005C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ED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5C28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4615C" w:rsidRPr="00F46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15C" w:rsidRPr="00F4615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F4615C" w:rsidRPr="00F461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615C">
        <w:rPr>
          <w:rFonts w:ascii="Times New Roman" w:hAnsi="Times New Roman" w:cs="Times New Roman"/>
          <w:sz w:val="28"/>
          <w:szCs w:val="28"/>
        </w:rPr>
        <w:t>а Новосиб</w:t>
      </w:r>
      <w:r w:rsidR="00D05D77">
        <w:rPr>
          <w:rFonts w:ascii="Times New Roman" w:hAnsi="Times New Roman" w:cs="Times New Roman"/>
          <w:sz w:val="28"/>
          <w:szCs w:val="28"/>
        </w:rPr>
        <w:t xml:space="preserve">ирской области </w:t>
      </w:r>
      <w:r w:rsidR="00D05D77" w:rsidRPr="00597F1B">
        <w:rPr>
          <w:rFonts w:ascii="Times New Roman" w:hAnsi="Times New Roman" w:cs="Times New Roman"/>
          <w:sz w:val="28"/>
          <w:szCs w:val="28"/>
        </w:rPr>
        <w:t xml:space="preserve">от </w:t>
      </w:r>
      <w:r w:rsidR="00597F1B" w:rsidRPr="00597F1B">
        <w:rPr>
          <w:rFonts w:ascii="Times New Roman" w:hAnsi="Times New Roman" w:cs="Times New Roman"/>
          <w:sz w:val="28"/>
          <w:szCs w:val="28"/>
        </w:rPr>
        <w:t>02.11.2019 № 63</w:t>
      </w:r>
      <w:r w:rsidR="00F4615C" w:rsidRPr="00597F1B">
        <w:rPr>
          <w:rFonts w:ascii="Times New Roman" w:hAnsi="Times New Roman" w:cs="Times New Roman"/>
          <w:sz w:val="28"/>
          <w:szCs w:val="28"/>
        </w:rPr>
        <w:t>.</w:t>
      </w:r>
    </w:p>
    <w:p w:rsidR="006B338D" w:rsidRPr="000F7035" w:rsidRDefault="006B338D" w:rsidP="006B338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Разработка данного документа осуществлялась с учетом итогов реализации и пре</w:t>
      </w:r>
      <w:r w:rsidR="002B72CE" w:rsidRPr="000F7035">
        <w:rPr>
          <w:rFonts w:ascii="Times New Roman" w:hAnsi="Times New Roman" w:cs="Times New Roman"/>
          <w:sz w:val="28"/>
          <w:szCs w:val="28"/>
        </w:rPr>
        <w:t xml:space="preserve">емственности задач </w:t>
      </w:r>
      <w:r w:rsidR="00B475B9" w:rsidRPr="000F7035">
        <w:rPr>
          <w:rFonts w:ascii="Times New Roman" w:hAnsi="Times New Roman" w:cs="Times New Roman"/>
          <w:sz w:val="28"/>
          <w:szCs w:val="28"/>
        </w:rPr>
        <w:t>бюджетной и налоговой</w:t>
      </w:r>
      <w:r w:rsidR="00E5558A" w:rsidRPr="000F7035">
        <w:rPr>
          <w:rFonts w:ascii="Times New Roman" w:hAnsi="Times New Roman" w:cs="Times New Roman"/>
          <w:sz w:val="28"/>
          <w:szCs w:val="28"/>
        </w:rPr>
        <w:t xml:space="preserve"> </w:t>
      </w:r>
      <w:r w:rsidR="00522A38">
        <w:rPr>
          <w:rFonts w:ascii="Times New Roman" w:hAnsi="Times New Roman" w:cs="Times New Roman"/>
          <w:sz w:val="28"/>
          <w:szCs w:val="28"/>
        </w:rPr>
        <w:t>политики в период до</w:t>
      </w:r>
      <w:r w:rsidR="003C6C6A" w:rsidRPr="000F7035">
        <w:rPr>
          <w:rFonts w:ascii="Times New Roman" w:hAnsi="Times New Roman" w:cs="Times New Roman"/>
          <w:sz w:val="28"/>
          <w:szCs w:val="28"/>
        </w:rPr>
        <w:t> 201</w:t>
      </w:r>
      <w:r w:rsidR="001C4266" w:rsidRPr="000F7035">
        <w:rPr>
          <w:rFonts w:ascii="Times New Roman" w:hAnsi="Times New Roman" w:cs="Times New Roman"/>
          <w:sz w:val="28"/>
          <w:szCs w:val="28"/>
        </w:rPr>
        <w:t>8</w:t>
      </w:r>
      <w:r w:rsidR="003C6C6A" w:rsidRPr="000F7035">
        <w:rPr>
          <w:rFonts w:ascii="Times New Roman" w:hAnsi="Times New Roman" w:cs="Times New Roman"/>
          <w:sz w:val="28"/>
          <w:szCs w:val="28"/>
        </w:rPr>
        <w:t> </w:t>
      </w:r>
      <w:r w:rsidRPr="000F7035">
        <w:rPr>
          <w:rFonts w:ascii="Times New Roman" w:hAnsi="Times New Roman" w:cs="Times New Roman"/>
          <w:sz w:val="28"/>
          <w:szCs w:val="28"/>
        </w:rPr>
        <w:t>года.</w:t>
      </w:r>
    </w:p>
    <w:p w:rsidR="006B338D" w:rsidRPr="000F7035" w:rsidRDefault="006B338D" w:rsidP="006B33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6B338D" w:rsidRPr="000F7035" w:rsidRDefault="008D0394" w:rsidP="006B338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703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F7035">
        <w:rPr>
          <w:rFonts w:ascii="Times New Roman" w:hAnsi="Times New Roman" w:cs="Times New Roman"/>
          <w:b/>
          <w:sz w:val="28"/>
          <w:szCs w:val="28"/>
        </w:rPr>
        <w:t>. </w:t>
      </w:r>
      <w:r w:rsidR="006B338D" w:rsidRPr="000F7035">
        <w:rPr>
          <w:rFonts w:ascii="Times New Roman" w:hAnsi="Times New Roman" w:cs="Times New Roman"/>
          <w:b/>
          <w:sz w:val="28"/>
          <w:szCs w:val="28"/>
        </w:rPr>
        <w:t>Налоговая политика</w:t>
      </w:r>
    </w:p>
    <w:p w:rsidR="00334E3B" w:rsidRPr="000F7035" w:rsidRDefault="00334E3B" w:rsidP="006B33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4E3B" w:rsidRPr="000F7035" w:rsidRDefault="00334E3B" w:rsidP="003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Основные направления налоговой политики</w:t>
      </w:r>
      <w:r w:rsidR="005C28ED" w:rsidRPr="005C2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28ED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5C28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F7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157">
        <w:rPr>
          <w:rFonts w:ascii="Times New Roman" w:hAnsi="Times New Roman"/>
          <w:color w:val="000000" w:themeColor="text1"/>
          <w:sz w:val="28"/>
          <w:szCs w:val="28"/>
        </w:rPr>
        <w:t>Тогучинского</w:t>
      </w:r>
      <w:proofErr w:type="spellEnd"/>
      <w:r w:rsidRPr="00812157">
        <w:rPr>
          <w:rFonts w:ascii="Times New Roman" w:hAnsi="Times New Roman"/>
          <w:color w:val="000000" w:themeColor="text1"/>
          <w:sz w:val="28"/>
          <w:szCs w:val="28"/>
        </w:rPr>
        <w:t xml:space="preserve"> рай</w:t>
      </w:r>
      <w:r w:rsidR="007A1B80">
        <w:rPr>
          <w:rFonts w:ascii="Times New Roman" w:hAnsi="Times New Roman"/>
          <w:color w:val="000000" w:themeColor="text1"/>
          <w:sz w:val="28"/>
          <w:szCs w:val="28"/>
        </w:rPr>
        <w:t>она Новосибирской области на 2020</w:t>
      </w:r>
      <w:r w:rsidRPr="00812157">
        <w:rPr>
          <w:rFonts w:ascii="Times New Roman" w:hAnsi="Times New Roman"/>
          <w:color w:val="000000" w:themeColor="text1"/>
          <w:sz w:val="28"/>
          <w:szCs w:val="28"/>
        </w:rPr>
        <w:t xml:space="preserve"> год и плановый период 20</w:t>
      </w:r>
      <w:r w:rsidR="007A1B80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8121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7035">
        <w:rPr>
          <w:rFonts w:ascii="Times New Roman" w:hAnsi="Times New Roman"/>
          <w:sz w:val="28"/>
          <w:szCs w:val="28"/>
        </w:rPr>
        <w:t>и 202</w:t>
      </w:r>
      <w:r w:rsidR="007A1B80">
        <w:rPr>
          <w:rFonts w:ascii="Times New Roman" w:hAnsi="Times New Roman"/>
          <w:sz w:val="28"/>
          <w:szCs w:val="28"/>
        </w:rPr>
        <w:t>2</w:t>
      </w:r>
      <w:r w:rsidRPr="000F7035">
        <w:rPr>
          <w:rFonts w:ascii="Times New Roman" w:hAnsi="Times New Roman"/>
          <w:sz w:val="28"/>
          <w:szCs w:val="28"/>
        </w:rPr>
        <w:t xml:space="preserve"> годов</w:t>
      </w:r>
      <w:r w:rsidR="00247234">
        <w:rPr>
          <w:rFonts w:ascii="Times New Roman" w:hAnsi="Times New Roman"/>
          <w:sz w:val="28"/>
          <w:szCs w:val="28"/>
        </w:rPr>
        <w:t xml:space="preserve"> </w:t>
      </w:r>
      <w:r w:rsidRPr="000F7035">
        <w:rPr>
          <w:rFonts w:ascii="Times New Roman" w:hAnsi="Times New Roman"/>
          <w:sz w:val="28"/>
          <w:szCs w:val="28"/>
        </w:rPr>
        <w:t xml:space="preserve"> разработаны с целью подготовки проекта </w:t>
      </w:r>
      <w:r w:rsidR="005C28ED">
        <w:rPr>
          <w:rFonts w:ascii="Times New Roman" w:hAnsi="Times New Roman"/>
          <w:sz w:val="28"/>
          <w:szCs w:val="28"/>
        </w:rPr>
        <w:t xml:space="preserve">бюджета поселения </w:t>
      </w:r>
      <w:r w:rsidR="001E7940" w:rsidRPr="000F7035">
        <w:rPr>
          <w:rFonts w:ascii="Times New Roman" w:hAnsi="Times New Roman"/>
          <w:sz w:val="28"/>
          <w:szCs w:val="28"/>
        </w:rPr>
        <w:t xml:space="preserve"> </w:t>
      </w:r>
      <w:r w:rsidRPr="000F7035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исходя из намеченных задач, </w:t>
      </w:r>
      <w:r w:rsidR="00473911" w:rsidRPr="000F7035">
        <w:rPr>
          <w:rFonts w:ascii="Times New Roman" w:hAnsi="Times New Roman"/>
          <w:sz w:val="28"/>
          <w:szCs w:val="28"/>
        </w:rPr>
        <w:lastRenderedPageBreak/>
        <w:t xml:space="preserve">намеченных в послании Президента Российской Федерации Федеральному Собранию 1 марта 2018 года, </w:t>
      </w:r>
      <w:r w:rsidRPr="000F7035">
        <w:rPr>
          <w:rFonts w:ascii="Times New Roman" w:hAnsi="Times New Roman"/>
          <w:sz w:val="28"/>
          <w:szCs w:val="28"/>
        </w:rPr>
        <w:t>с учетом сложившейся экономической ситуации как Российской Фе</w:t>
      </w:r>
      <w:r w:rsidR="005C28ED">
        <w:rPr>
          <w:rFonts w:ascii="Times New Roman" w:hAnsi="Times New Roman"/>
          <w:sz w:val="28"/>
          <w:szCs w:val="28"/>
        </w:rPr>
        <w:t xml:space="preserve">дерации, Новосибирской области, </w:t>
      </w:r>
      <w:proofErr w:type="spellStart"/>
      <w:r w:rsidRPr="000F703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0F7035">
        <w:rPr>
          <w:rFonts w:ascii="Times New Roman" w:hAnsi="Times New Roman"/>
          <w:sz w:val="28"/>
          <w:szCs w:val="28"/>
        </w:rPr>
        <w:t xml:space="preserve"> района</w:t>
      </w:r>
      <w:r w:rsidR="005C28ED">
        <w:rPr>
          <w:rFonts w:ascii="Times New Roman" w:hAnsi="Times New Roman"/>
          <w:sz w:val="28"/>
          <w:szCs w:val="28"/>
        </w:rPr>
        <w:t>,</w:t>
      </w:r>
      <w:r w:rsidRPr="000F7035">
        <w:rPr>
          <w:rFonts w:ascii="Times New Roman" w:hAnsi="Times New Roman"/>
          <w:sz w:val="28"/>
          <w:szCs w:val="28"/>
        </w:rPr>
        <w:t xml:space="preserve"> </w:t>
      </w:r>
      <w:r w:rsidR="005C28ED" w:rsidRPr="000F7035">
        <w:rPr>
          <w:rFonts w:ascii="Times New Roman" w:hAnsi="Times New Roman"/>
          <w:sz w:val="28"/>
          <w:szCs w:val="28"/>
        </w:rPr>
        <w:t xml:space="preserve">так и </w:t>
      </w:r>
      <w:proofErr w:type="spellStart"/>
      <w:r w:rsidR="005C28ED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5C28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28ED" w:rsidRPr="000F7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28ED" w:rsidRPr="00812157">
        <w:rPr>
          <w:rFonts w:ascii="Times New Roman" w:hAnsi="Times New Roman"/>
          <w:color w:val="000000" w:themeColor="text1"/>
          <w:sz w:val="28"/>
          <w:szCs w:val="28"/>
        </w:rPr>
        <w:t>Тогучинского</w:t>
      </w:r>
      <w:proofErr w:type="spellEnd"/>
      <w:r w:rsidR="005C28ED" w:rsidRPr="00812157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Pr="000F7035">
        <w:rPr>
          <w:rFonts w:ascii="Times New Roman" w:hAnsi="Times New Roman"/>
          <w:sz w:val="28"/>
          <w:szCs w:val="28"/>
        </w:rPr>
        <w:t>Новосибирской области, а также тенденций ее развития.</w:t>
      </w:r>
    </w:p>
    <w:p w:rsidR="00334E3B" w:rsidRPr="000F7035" w:rsidRDefault="00334E3B" w:rsidP="003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Основными целями налоговой политики являются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льгот путем отмены неэффективных льгот, и предоставления льгот, носящих адресный характер.</w:t>
      </w:r>
    </w:p>
    <w:p w:rsidR="00334E3B" w:rsidRPr="000F7035" w:rsidRDefault="00334E3B" w:rsidP="003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 xml:space="preserve">Экономика </w:t>
      </w:r>
      <w:proofErr w:type="spellStart"/>
      <w:r w:rsidR="005C28ED">
        <w:rPr>
          <w:rFonts w:ascii="Times New Roman" w:hAnsi="Times New Roman" w:cs="Times New Roman"/>
          <w:sz w:val="28"/>
          <w:szCs w:val="28"/>
        </w:rPr>
        <w:t>Степногутовского</w:t>
      </w:r>
      <w:proofErr w:type="spellEnd"/>
      <w:r w:rsidR="005C28E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C28ED" w:rsidRPr="000F70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035">
        <w:rPr>
          <w:rFonts w:ascii="Times New Roman" w:hAnsi="Times New Roman"/>
          <w:sz w:val="28"/>
          <w:szCs w:val="28"/>
        </w:rPr>
        <w:t>Тогучинского</w:t>
      </w:r>
      <w:proofErr w:type="spellEnd"/>
      <w:r w:rsidRPr="000F703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231F2D">
        <w:rPr>
          <w:rFonts w:ascii="Times New Roman" w:hAnsi="Times New Roman"/>
          <w:sz w:val="28"/>
          <w:szCs w:val="28"/>
        </w:rPr>
        <w:t xml:space="preserve"> (далее –</w:t>
      </w:r>
      <w:proofErr w:type="gramStart"/>
      <w:r w:rsidR="00231F2D">
        <w:rPr>
          <w:rFonts w:ascii="Times New Roman" w:hAnsi="Times New Roman"/>
          <w:sz w:val="28"/>
          <w:szCs w:val="28"/>
        </w:rPr>
        <w:t>поселение )</w:t>
      </w:r>
      <w:proofErr w:type="gramEnd"/>
      <w:r w:rsidR="00231F2D">
        <w:rPr>
          <w:rFonts w:ascii="Times New Roman" w:hAnsi="Times New Roman"/>
          <w:sz w:val="28"/>
          <w:szCs w:val="28"/>
        </w:rPr>
        <w:t xml:space="preserve"> </w:t>
      </w:r>
      <w:r w:rsidRPr="000F7035">
        <w:rPr>
          <w:rFonts w:ascii="Times New Roman" w:hAnsi="Times New Roman"/>
          <w:sz w:val="28"/>
          <w:szCs w:val="28"/>
        </w:rPr>
        <w:t xml:space="preserve"> в 201</w:t>
      </w:r>
      <w:r w:rsidR="007A1B80">
        <w:rPr>
          <w:rFonts w:ascii="Times New Roman" w:hAnsi="Times New Roman"/>
          <w:sz w:val="28"/>
          <w:szCs w:val="28"/>
        </w:rPr>
        <w:t>9</w:t>
      </w:r>
      <w:r w:rsidRPr="000F7035">
        <w:rPr>
          <w:rFonts w:ascii="Times New Roman" w:hAnsi="Times New Roman"/>
          <w:sz w:val="28"/>
          <w:szCs w:val="28"/>
        </w:rPr>
        <w:t xml:space="preserve"> году развивалась в соответствии с общими тенденциями экономического развития Российской Федерации</w:t>
      </w:r>
      <w:r w:rsidR="006E1BC8" w:rsidRPr="000F7035">
        <w:rPr>
          <w:rFonts w:ascii="Times New Roman" w:hAnsi="Times New Roman"/>
          <w:sz w:val="28"/>
          <w:szCs w:val="28"/>
        </w:rPr>
        <w:t xml:space="preserve"> и Новосибирской области</w:t>
      </w:r>
      <w:r w:rsidRPr="000F7035">
        <w:rPr>
          <w:rFonts w:ascii="Times New Roman" w:hAnsi="Times New Roman"/>
          <w:sz w:val="28"/>
          <w:szCs w:val="28"/>
        </w:rPr>
        <w:t xml:space="preserve">. </w:t>
      </w:r>
      <w:r w:rsidRPr="000F7035">
        <w:rPr>
          <w:rFonts w:ascii="Times New Roman" w:hAnsi="Times New Roman" w:cs="Times New Roman"/>
          <w:sz w:val="28"/>
          <w:szCs w:val="28"/>
        </w:rPr>
        <w:t>Итоги социально-экономическог</w:t>
      </w:r>
      <w:r w:rsidR="005C28ED">
        <w:rPr>
          <w:rFonts w:ascii="Times New Roman" w:hAnsi="Times New Roman" w:cs="Times New Roman"/>
          <w:sz w:val="28"/>
          <w:szCs w:val="28"/>
        </w:rPr>
        <w:t xml:space="preserve">о развития показывают, что </w:t>
      </w:r>
      <w:proofErr w:type="gramStart"/>
      <w:r w:rsidR="005C28ED"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0F7035">
        <w:rPr>
          <w:rFonts w:ascii="Times New Roman" w:hAnsi="Times New Roman" w:cs="Times New Roman"/>
          <w:sz w:val="28"/>
          <w:szCs w:val="28"/>
        </w:rPr>
        <w:t xml:space="preserve"> сохранял</w:t>
      </w:r>
      <w:r w:rsidR="005C28E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F7035">
        <w:rPr>
          <w:rFonts w:ascii="Times New Roman" w:hAnsi="Times New Roman" w:cs="Times New Roman"/>
          <w:sz w:val="28"/>
          <w:szCs w:val="28"/>
        </w:rPr>
        <w:t xml:space="preserve"> и сохраняет положительную динамику развития. </w:t>
      </w:r>
    </w:p>
    <w:p w:rsidR="00334E3B" w:rsidRPr="000F7035" w:rsidRDefault="00334E3B" w:rsidP="00334E3B">
      <w:pPr>
        <w:pStyle w:val="a5"/>
        <w:ind w:firstLine="720"/>
        <w:jc w:val="both"/>
        <w:rPr>
          <w:szCs w:val="28"/>
        </w:rPr>
      </w:pPr>
      <w:r w:rsidRPr="000F7035">
        <w:rPr>
          <w:szCs w:val="28"/>
        </w:rPr>
        <w:t>Основной целью на ближайшие годы является сохранение действующих предприятий, численности занятого населения, своевременной выплаты заработной платы, сохранения объектов социальной инфраструктуры, привлечение инвестиций.</w:t>
      </w:r>
    </w:p>
    <w:p w:rsidR="00334E3B" w:rsidRPr="000F7035" w:rsidRDefault="00334E3B" w:rsidP="00334E3B">
      <w:pPr>
        <w:pStyle w:val="a5"/>
        <w:ind w:firstLine="720"/>
        <w:jc w:val="both"/>
      </w:pPr>
      <w:r w:rsidRPr="000F7035">
        <w:t>Объем розничного товарооборота по всем каналам реализации в 201</w:t>
      </w:r>
      <w:r w:rsidR="007A1B80">
        <w:t>9</w:t>
      </w:r>
      <w:r w:rsidR="00C509D7" w:rsidRPr="000F7035">
        <w:t xml:space="preserve"> году планируется </w:t>
      </w:r>
      <w:r w:rsidR="00597F1B" w:rsidRPr="00597F1B">
        <w:rPr>
          <w:color w:val="000000" w:themeColor="text1"/>
        </w:rPr>
        <w:t>37</w:t>
      </w:r>
      <w:r w:rsidR="00712FCC">
        <w:rPr>
          <w:color w:val="000000" w:themeColor="text1"/>
        </w:rPr>
        <w:t>,4</w:t>
      </w:r>
      <w:r w:rsidRPr="00597F1B">
        <w:rPr>
          <w:color w:val="000000" w:themeColor="text1"/>
        </w:rPr>
        <w:t xml:space="preserve"> млн. руб., </w:t>
      </w:r>
      <w:r w:rsidR="00712FCC">
        <w:rPr>
          <w:color w:val="000000" w:themeColor="text1"/>
        </w:rPr>
        <w:t>99,5</w:t>
      </w:r>
      <w:r w:rsidRPr="00597F1B">
        <w:rPr>
          <w:color w:val="000000" w:themeColor="text1"/>
        </w:rPr>
        <w:t xml:space="preserve"> </w:t>
      </w:r>
      <w:r w:rsidRPr="007E7513">
        <w:rPr>
          <w:color w:val="000000" w:themeColor="text1"/>
        </w:rPr>
        <w:t xml:space="preserve">% индекс оборота розничной </w:t>
      </w:r>
      <w:r w:rsidRPr="000F7035">
        <w:t>торговли</w:t>
      </w:r>
      <w:r w:rsidR="00712FCC">
        <w:t xml:space="preserve"> </w:t>
      </w:r>
      <w:proofErr w:type="gramStart"/>
      <w:r w:rsidR="00712FCC">
        <w:t>уменьшился.</w:t>
      </w:r>
      <w:r w:rsidRPr="000F7035">
        <w:t>.</w:t>
      </w:r>
      <w:proofErr w:type="gramEnd"/>
      <w:r w:rsidRPr="000F7035">
        <w:t xml:space="preserve"> </w:t>
      </w:r>
    </w:p>
    <w:p w:rsidR="00334E3B" w:rsidRPr="00712FCC" w:rsidRDefault="00334E3B" w:rsidP="00334E3B">
      <w:pPr>
        <w:pStyle w:val="a5"/>
        <w:ind w:firstLine="720"/>
        <w:jc w:val="both"/>
      </w:pPr>
      <w:r w:rsidRPr="00712FCC">
        <w:t>В 201</w:t>
      </w:r>
      <w:r w:rsidR="007A1B80" w:rsidRPr="00712FCC">
        <w:t>9</w:t>
      </w:r>
      <w:r w:rsidRPr="00712FCC">
        <w:t xml:space="preserve"> году фонд заработной платы работников составит </w:t>
      </w:r>
      <w:proofErr w:type="gramStart"/>
      <w:r w:rsidRPr="00712FCC">
        <w:t xml:space="preserve">–  </w:t>
      </w:r>
      <w:r w:rsidR="00712FCC" w:rsidRPr="00712FCC">
        <w:t>35</w:t>
      </w:r>
      <w:proofErr w:type="gramEnd"/>
      <w:r w:rsidR="00712FCC" w:rsidRPr="00712FCC">
        <w:t xml:space="preserve">,7 </w:t>
      </w:r>
      <w:r w:rsidRPr="00712FCC">
        <w:t>млн. руб., ср</w:t>
      </w:r>
      <w:r w:rsidR="00BD4229" w:rsidRPr="00712FCC">
        <w:t>едне</w:t>
      </w:r>
      <w:r w:rsidR="00712FCC" w:rsidRPr="00712FCC">
        <w:t>месячная заработная плата –10365,0</w:t>
      </w:r>
      <w:r w:rsidR="00C509D7" w:rsidRPr="00712FCC">
        <w:t xml:space="preserve"> р</w:t>
      </w:r>
      <w:r w:rsidRPr="00712FCC">
        <w:t xml:space="preserve">уб., что на </w:t>
      </w:r>
      <w:r w:rsidR="00712FCC" w:rsidRPr="00712FCC">
        <w:t xml:space="preserve">20,0 % ниже </w:t>
      </w:r>
      <w:r w:rsidRPr="00712FCC">
        <w:t xml:space="preserve">, чем в предыдущем году. </w:t>
      </w:r>
    </w:p>
    <w:p w:rsidR="007E5CCB" w:rsidRPr="000F7035" w:rsidRDefault="007E5CCB" w:rsidP="007E5CC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Необходимы</w:t>
      </w:r>
      <w:bookmarkStart w:id="0" w:name="_GoBack"/>
      <w:bookmarkEnd w:id="0"/>
      <w:r w:rsidRPr="000F7035">
        <w:rPr>
          <w:rFonts w:ascii="Times New Roman" w:hAnsi="Times New Roman"/>
          <w:sz w:val="28"/>
          <w:szCs w:val="28"/>
        </w:rPr>
        <w:t>м условием достижения устойчивых темпов экономического роста и повышения инвестиционной активности является предсказуемость внутренних условий, стабильность и понятность налоговой системы. На создание справедливых конкурентных условий и улучшение условий ведения бизнеса направлена работа по улучшению администрирования доходов. Внедрение новых технологий и формирование единого информационного пространства администрирования позволит повыси</w:t>
      </w:r>
      <w:r w:rsidR="001E7940" w:rsidRPr="000F7035">
        <w:rPr>
          <w:rFonts w:ascii="Times New Roman" w:hAnsi="Times New Roman"/>
          <w:sz w:val="28"/>
          <w:szCs w:val="28"/>
        </w:rPr>
        <w:t>ть собираемость доходов бюджета</w:t>
      </w:r>
      <w:r w:rsidRPr="000F7035">
        <w:rPr>
          <w:rFonts w:ascii="Times New Roman" w:hAnsi="Times New Roman"/>
          <w:sz w:val="28"/>
          <w:szCs w:val="28"/>
        </w:rPr>
        <w:t xml:space="preserve">. </w:t>
      </w:r>
    </w:p>
    <w:p w:rsidR="00F34E69" w:rsidRPr="000F7035" w:rsidRDefault="00F34E69" w:rsidP="00F34E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 xml:space="preserve">Внедрение системы онлайн передачи данных о розничных продажах на основе специальной контрольно-кассовой техники (далее – ККТ) позволит увеличить рост сумм уплаченного НДС. Работа по уточнению данных о потенциальных пользователях ККТ и количестве подлежащей установке ККТ продолжается и в настоящее время. </w:t>
      </w:r>
    </w:p>
    <w:p w:rsidR="008E3F41" w:rsidRPr="000F7035" w:rsidRDefault="00334E3B" w:rsidP="008E3F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70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E3F41" w:rsidRPr="000F7035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малого и среднего предпринимательства, в сфере материального производства и инновационной деятельности является важным направлением в сфере экономики на территории района.</w:t>
      </w:r>
      <w:r w:rsidR="008E3F41" w:rsidRPr="000F70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F41" w:rsidRPr="000F7035" w:rsidRDefault="005C28ED" w:rsidP="000D4B0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="008E3F41" w:rsidRPr="000F7035">
        <w:rPr>
          <w:rFonts w:ascii="Times New Roman" w:hAnsi="Times New Roman" w:cs="Times New Roman"/>
          <w:sz w:val="28"/>
          <w:szCs w:val="28"/>
        </w:rPr>
        <w:t xml:space="preserve"> дей</w:t>
      </w:r>
      <w:r>
        <w:rPr>
          <w:rFonts w:ascii="Times New Roman" w:hAnsi="Times New Roman" w:cs="Times New Roman"/>
          <w:sz w:val="28"/>
          <w:szCs w:val="28"/>
        </w:rPr>
        <w:t xml:space="preserve">ствует </w:t>
      </w:r>
      <w:proofErr w:type="gramStart"/>
      <w:r w:rsidR="00800C85">
        <w:rPr>
          <w:rFonts w:ascii="Times New Roman" w:hAnsi="Times New Roman" w:cs="Times New Roman"/>
          <w:sz w:val="28"/>
          <w:szCs w:val="28"/>
        </w:rPr>
        <w:t>10</w:t>
      </w:r>
      <w:r w:rsidR="008E0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F41" w:rsidRPr="000F7035">
        <w:rPr>
          <w:rFonts w:ascii="Times New Roman" w:hAnsi="Times New Roman" w:cs="Times New Roman"/>
          <w:sz w:val="28"/>
          <w:szCs w:val="28"/>
        </w:rPr>
        <w:t>индив</w:t>
      </w:r>
      <w:r w:rsidR="00A709D3">
        <w:rPr>
          <w:rFonts w:ascii="Times New Roman" w:hAnsi="Times New Roman" w:cs="Times New Roman"/>
          <w:sz w:val="28"/>
          <w:szCs w:val="28"/>
        </w:rPr>
        <w:t>идуальных</w:t>
      </w:r>
      <w:proofErr w:type="gramEnd"/>
      <w:r w:rsidR="00A709D3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8E3F41" w:rsidRPr="000F7035">
        <w:rPr>
          <w:rFonts w:ascii="Times New Roman" w:hAnsi="Times New Roman" w:cs="Times New Roman"/>
          <w:sz w:val="28"/>
          <w:szCs w:val="28"/>
        </w:rPr>
        <w:t>, кре</w:t>
      </w:r>
      <w:r w:rsidR="008E03B7">
        <w:rPr>
          <w:rFonts w:ascii="Times New Roman" w:hAnsi="Times New Roman" w:cs="Times New Roman"/>
          <w:sz w:val="28"/>
          <w:szCs w:val="28"/>
        </w:rPr>
        <w:t>стьянско-фермерских хозяйств 4</w:t>
      </w:r>
      <w:r w:rsidR="008E3F41" w:rsidRPr="000F70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A2D" w:rsidRPr="000F7035" w:rsidRDefault="00C35A2D" w:rsidP="004428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Обеспечение устойчивости социальн</w:t>
      </w:r>
      <w:r w:rsidR="00725319">
        <w:rPr>
          <w:rFonts w:ascii="Times New Roman" w:hAnsi="Times New Roman"/>
          <w:sz w:val="28"/>
          <w:szCs w:val="28"/>
        </w:rPr>
        <w:t>о-экономического развития поселения</w:t>
      </w:r>
      <w:r w:rsidRPr="000F7035">
        <w:rPr>
          <w:rFonts w:ascii="Times New Roman" w:hAnsi="Times New Roman"/>
          <w:sz w:val="28"/>
          <w:szCs w:val="28"/>
        </w:rPr>
        <w:t xml:space="preserve"> и </w:t>
      </w:r>
      <w:r w:rsidRPr="000F7035">
        <w:rPr>
          <w:rFonts w:ascii="Times New Roman" w:hAnsi="Times New Roman"/>
          <w:sz w:val="28"/>
          <w:szCs w:val="28"/>
        </w:rPr>
        <w:lastRenderedPageBreak/>
        <w:t>сбалансированности бюджета</w:t>
      </w:r>
      <w:r w:rsidR="00725319">
        <w:rPr>
          <w:rFonts w:ascii="Times New Roman" w:hAnsi="Times New Roman"/>
          <w:sz w:val="28"/>
          <w:szCs w:val="28"/>
        </w:rPr>
        <w:t xml:space="preserve"> поселения</w:t>
      </w:r>
      <w:r w:rsidRPr="000F7035">
        <w:rPr>
          <w:rFonts w:ascii="Times New Roman" w:hAnsi="Times New Roman"/>
          <w:sz w:val="28"/>
          <w:szCs w:val="28"/>
        </w:rPr>
        <w:t xml:space="preserve">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334E3B" w:rsidRPr="000F7035" w:rsidRDefault="00426043" w:rsidP="00334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1</w:t>
      </w:r>
      <w:r w:rsidR="00334E3B" w:rsidRPr="000F7035">
        <w:rPr>
          <w:rFonts w:ascii="Times New Roman" w:hAnsi="Times New Roman" w:cs="Times New Roman"/>
          <w:sz w:val="28"/>
          <w:szCs w:val="28"/>
        </w:rPr>
        <w:t xml:space="preserve">. </w:t>
      </w:r>
      <w:r w:rsidR="0007674D" w:rsidRPr="000F7035">
        <w:rPr>
          <w:rFonts w:ascii="Times New Roman" w:hAnsi="Times New Roman" w:cs="Times New Roman"/>
          <w:sz w:val="28"/>
          <w:szCs w:val="28"/>
        </w:rPr>
        <w:t>При</w:t>
      </w:r>
      <w:r w:rsidR="00334E3B" w:rsidRPr="000F7035">
        <w:rPr>
          <w:rFonts w:ascii="Times New Roman" w:hAnsi="Times New Roman"/>
          <w:sz w:val="28"/>
          <w:szCs w:val="28"/>
        </w:rPr>
        <w:t xml:space="preserve">ятие решений о предоставлении налоговых льгот </w:t>
      </w:r>
      <w:r w:rsidR="00334E3B" w:rsidRPr="000F7035">
        <w:rPr>
          <w:rFonts w:ascii="Times New Roman" w:hAnsi="Times New Roman" w:cs="Times New Roman"/>
          <w:sz w:val="28"/>
          <w:szCs w:val="28"/>
        </w:rPr>
        <w:t xml:space="preserve">налога на имущество </w:t>
      </w:r>
      <w:r w:rsidR="00334E3B" w:rsidRPr="00812157">
        <w:rPr>
          <w:rFonts w:ascii="Times New Roman" w:hAnsi="Times New Roman" w:cs="Times New Roman"/>
          <w:sz w:val="28"/>
          <w:szCs w:val="28"/>
        </w:rPr>
        <w:t>физических лиц</w:t>
      </w:r>
      <w:r w:rsidR="00334E3B" w:rsidRPr="00812157">
        <w:rPr>
          <w:rFonts w:ascii="Times New Roman" w:hAnsi="Times New Roman"/>
          <w:sz w:val="28"/>
          <w:szCs w:val="28"/>
        </w:rPr>
        <w:t xml:space="preserve"> не должно приводить к увеличению уровня расходных обязательств бюджета</w:t>
      </w:r>
      <w:r w:rsidR="00812157">
        <w:rPr>
          <w:rFonts w:ascii="Times New Roman" w:hAnsi="Times New Roman"/>
          <w:sz w:val="28"/>
          <w:szCs w:val="28"/>
        </w:rPr>
        <w:t xml:space="preserve"> </w:t>
      </w:r>
      <w:r w:rsidR="00812157" w:rsidRPr="00812157">
        <w:rPr>
          <w:rFonts w:ascii="Times New Roman" w:hAnsi="Times New Roman"/>
          <w:sz w:val="28"/>
          <w:szCs w:val="28"/>
        </w:rPr>
        <w:t xml:space="preserve">района </w:t>
      </w:r>
      <w:r w:rsidR="00334E3B" w:rsidRPr="00812157">
        <w:rPr>
          <w:rFonts w:ascii="Times New Roman" w:hAnsi="Times New Roman"/>
          <w:sz w:val="28"/>
          <w:szCs w:val="28"/>
        </w:rPr>
        <w:t>и росту</w:t>
      </w:r>
      <w:r w:rsidR="00334E3B" w:rsidRPr="000F7035">
        <w:rPr>
          <w:rFonts w:ascii="Times New Roman" w:hAnsi="Times New Roman"/>
          <w:sz w:val="28"/>
          <w:szCs w:val="28"/>
        </w:rPr>
        <w:t xml:space="preserve"> социальной напряженности в обществе. Любые новые льготы должны вводиться </w:t>
      </w:r>
      <w:r w:rsidR="00334E3B" w:rsidRPr="000F7035">
        <w:rPr>
          <w:rFonts w:ascii="Times New Roman" w:hAnsi="Times New Roman"/>
          <w:bCs/>
          <w:sz w:val="28"/>
          <w:szCs w:val="28"/>
        </w:rPr>
        <w:t>на определенный срок</w:t>
      </w:r>
      <w:r w:rsidR="00334E3B" w:rsidRPr="000F7035">
        <w:rPr>
          <w:rFonts w:ascii="Times New Roman" w:hAnsi="Times New Roman"/>
          <w:sz w:val="28"/>
          <w:szCs w:val="28"/>
        </w:rPr>
        <w:t>, по истечении которого должен проводиться анализ их эффективности и приниматься решения об их пролонгации или отмене.</w:t>
      </w:r>
      <w:r w:rsidR="00334E3B" w:rsidRPr="000F703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Льготы, предусмотренные для наименее социально защищенных слоев населения, будут сохранены в полном объеме и единообразно приме</w:t>
      </w:r>
      <w:r w:rsidR="00725319">
        <w:rPr>
          <w:rFonts w:ascii="Times New Roman" w:eastAsia="Times New Roman" w:hAnsi="Times New Roman"/>
          <w:sz w:val="28"/>
          <w:szCs w:val="28"/>
          <w:lang w:eastAsia="ru-RU"/>
        </w:rPr>
        <w:t>няться на всей территории поселения</w:t>
      </w:r>
      <w:r w:rsidR="00334E3B" w:rsidRPr="000F70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4E3B" w:rsidRPr="000F7035" w:rsidRDefault="00426043" w:rsidP="00334E3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2</w:t>
      </w:r>
      <w:r w:rsidR="00334E3B" w:rsidRPr="000F7035">
        <w:rPr>
          <w:rFonts w:ascii="Times New Roman" w:hAnsi="Times New Roman" w:cs="Times New Roman"/>
          <w:sz w:val="28"/>
          <w:szCs w:val="28"/>
        </w:rPr>
        <w:t>. Повышение собираемости налогов и снижение уровня недоимки.</w:t>
      </w:r>
    </w:p>
    <w:p w:rsidR="008E03B7" w:rsidRDefault="00334E3B" w:rsidP="00334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В 201</w:t>
      </w:r>
      <w:r w:rsidR="00A709D3">
        <w:rPr>
          <w:rFonts w:ascii="Times New Roman" w:hAnsi="Times New Roman" w:cs="Times New Roman"/>
          <w:sz w:val="28"/>
          <w:szCs w:val="28"/>
        </w:rPr>
        <w:t>8</w:t>
      </w:r>
      <w:r w:rsidRPr="000F703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31FB9" w:rsidRPr="000F7035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0F7035">
        <w:rPr>
          <w:rFonts w:ascii="Times New Roman" w:hAnsi="Times New Roman" w:cs="Times New Roman"/>
          <w:sz w:val="28"/>
          <w:szCs w:val="28"/>
        </w:rPr>
        <w:t>работа</w:t>
      </w:r>
      <w:r w:rsidR="008E03B7">
        <w:rPr>
          <w:rFonts w:ascii="Times New Roman" w:hAnsi="Times New Roman" w:cs="Times New Roman"/>
          <w:sz w:val="28"/>
          <w:szCs w:val="28"/>
        </w:rPr>
        <w:t xml:space="preserve"> специалистами </w:t>
      </w:r>
      <w:proofErr w:type="gramStart"/>
      <w:r w:rsidR="008E03B7">
        <w:rPr>
          <w:rFonts w:ascii="Times New Roman" w:hAnsi="Times New Roman" w:cs="Times New Roman"/>
          <w:sz w:val="28"/>
          <w:szCs w:val="28"/>
        </w:rPr>
        <w:t>поселения  постоянно</w:t>
      </w:r>
      <w:proofErr w:type="gramEnd"/>
      <w:r w:rsidR="008E03B7">
        <w:rPr>
          <w:rFonts w:ascii="Times New Roman" w:hAnsi="Times New Roman" w:cs="Times New Roman"/>
          <w:sz w:val="28"/>
          <w:szCs w:val="28"/>
        </w:rPr>
        <w:t xml:space="preserve"> с задолженностью  налогоплательщиков</w:t>
      </w:r>
      <w:r w:rsidR="008E03B7" w:rsidRPr="008E03B7">
        <w:rPr>
          <w:rFonts w:ascii="Times New Roman" w:hAnsi="Times New Roman" w:cs="Times New Roman"/>
          <w:sz w:val="28"/>
          <w:szCs w:val="28"/>
        </w:rPr>
        <w:t xml:space="preserve"> </w:t>
      </w:r>
      <w:r w:rsidR="008E03B7" w:rsidRPr="000F7035">
        <w:rPr>
          <w:rFonts w:ascii="Times New Roman" w:hAnsi="Times New Roman" w:cs="Times New Roman"/>
          <w:sz w:val="28"/>
          <w:szCs w:val="28"/>
        </w:rPr>
        <w:t>в результате урегу</w:t>
      </w:r>
      <w:r w:rsidR="008E03B7">
        <w:rPr>
          <w:rFonts w:ascii="Times New Roman" w:hAnsi="Times New Roman" w:cs="Times New Roman"/>
          <w:sz w:val="28"/>
          <w:szCs w:val="28"/>
        </w:rPr>
        <w:t xml:space="preserve">лирована задолженность </w:t>
      </w:r>
      <w:r w:rsidR="00A709D3" w:rsidRPr="00A709D3">
        <w:rPr>
          <w:rFonts w:ascii="Times New Roman" w:hAnsi="Times New Roman" w:cs="Times New Roman"/>
          <w:color w:val="000000" w:themeColor="text1"/>
          <w:sz w:val="28"/>
          <w:szCs w:val="28"/>
        </w:rPr>
        <w:t>на 48,3</w:t>
      </w:r>
      <w:r w:rsidR="008E03B7" w:rsidRPr="00A70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3B7" w:rsidRPr="00A709D3">
        <w:rPr>
          <w:rFonts w:ascii="Times New Roman" w:hAnsi="Times New Roman" w:cs="Times New Roman"/>
          <w:sz w:val="28"/>
          <w:szCs w:val="28"/>
        </w:rPr>
        <w:t>тыс. рублей</w:t>
      </w:r>
      <w:r w:rsidR="008E03B7">
        <w:rPr>
          <w:rFonts w:ascii="Times New Roman" w:hAnsi="Times New Roman" w:cs="Times New Roman"/>
          <w:sz w:val="28"/>
          <w:szCs w:val="28"/>
        </w:rPr>
        <w:t>.</w:t>
      </w:r>
    </w:p>
    <w:p w:rsidR="00B4013F" w:rsidRPr="00A709D3" w:rsidRDefault="007A1B80" w:rsidP="008E0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текущий период 2019</w:t>
      </w:r>
      <w:r w:rsidR="00731FB9" w:rsidRPr="000F70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4013F" w:rsidRPr="000F7035">
        <w:rPr>
          <w:rFonts w:ascii="Times New Roman" w:hAnsi="Times New Roman" w:cs="Times New Roman"/>
          <w:sz w:val="28"/>
          <w:szCs w:val="28"/>
        </w:rPr>
        <w:t xml:space="preserve"> году была продолжена работа</w:t>
      </w:r>
      <w:r w:rsidR="008E03B7" w:rsidRPr="008E03B7">
        <w:rPr>
          <w:rFonts w:ascii="Times New Roman" w:hAnsi="Times New Roman" w:cs="Times New Roman"/>
          <w:sz w:val="28"/>
          <w:szCs w:val="28"/>
        </w:rPr>
        <w:t xml:space="preserve"> </w:t>
      </w:r>
      <w:r w:rsidR="008E03B7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gramStart"/>
      <w:r w:rsidR="008E03B7">
        <w:rPr>
          <w:rFonts w:ascii="Times New Roman" w:hAnsi="Times New Roman" w:cs="Times New Roman"/>
          <w:sz w:val="28"/>
          <w:szCs w:val="28"/>
        </w:rPr>
        <w:t>поселения  постоянно</w:t>
      </w:r>
      <w:proofErr w:type="gramEnd"/>
      <w:r w:rsidR="008E03B7">
        <w:rPr>
          <w:rFonts w:ascii="Times New Roman" w:hAnsi="Times New Roman" w:cs="Times New Roman"/>
          <w:sz w:val="28"/>
          <w:szCs w:val="28"/>
        </w:rPr>
        <w:t xml:space="preserve"> с задолженностью  налогоплательщиков</w:t>
      </w:r>
      <w:r w:rsidR="008E03B7" w:rsidRPr="008E03B7">
        <w:rPr>
          <w:rFonts w:ascii="Times New Roman" w:hAnsi="Times New Roman" w:cs="Times New Roman"/>
          <w:sz w:val="28"/>
          <w:szCs w:val="28"/>
        </w:rPr>
        <w:t xml:space="preserve"> </w:t>
      </w:r>
      <w:r w:rsidR="008E03B7" w:rsidRPr="000F7035">
        <w:rPr>
          <w:rFonts w:ascii="Times New Roman" w:hAnsi="Times New Roman" w:cs="Times New Roman"/>
          <w:sz w:val="28"/>
          <w:szCs w:val="28"/>
        </w:rPr>
        <w:t>в результате урегу</w:t>
      </w:r>
      <w:r w:rsidR="008E03B7">
        <w:rPr>
          <w:rFonts w:ascii="Times New Roman" w:hAnsi="Times New Roman" w:cs="Times New Roman"/>
          <w:sz w:val="28"/>
          <w:szCs w:val="28"/>
        </w:rPr>
        <w:t xml:space="preserve">лирована </w:t>
      </w:r>
      <w:r w:rsidR="008E03B7" w:rsidRPr="00A709D3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A709D3" w:rsidRPr="00A709D3">
        <w:rPr>
          <w:rFonts w:ascii="Times New Roman" w:hAnsi="Times New Roman" w:cs="Times New Roman"/>
          <w:sz w:val="28"/>
          <w:szCs w:val="28"/>
        </w:rPr>
        <w:t>на 43,7</w:t>
      </w:r>
      <w:r w:rsidR="008E03B7" w:rsidRPr="00A709D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F07C2" w:rsidRPr="000F7035" w:rsidRDefault="00886D1B" w:rsidP="005F0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3</w:t>
      </w:r>
      <w:r w:rsidR="00334E3B" w:rsidRPr="000F7035">
        <w:rPr>
          <w:rFonts w:ascii="Times New Roman" w:hAnsi="Times New Roman" w:cs="Times New Roman"/>
          <w:sz w:val="28"/>
          <w:szCs w:val="28"/>
        </w:rPr>
        <w:t>. </w:t>
      </w:r>
      <w:r w:rsidR="005F07C2" w:rsidRPr="000F7035">
        <w:rPr>
          <w:rFonts w:ascii="Times New Roman" w:hAnsi="Times New Roman"/>
          <w:sz w:val="28"/>
          <w:szCs w:val="28"/>
        </w:rPr>
        <w:t>Проведение оценки эффективности налоговых льгот и отмена налоговых льгот, признанных неэффективными.</w:t>
      </w:r>
    </w:p>
    <w:p w:rsidR="005F07C2" w:rsidRPr="00812157" w:rsidRDefault="005F07C2" w:rsidP="005F07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 xml:space="preserve">В рамках регулирования системы существующих налоговых льгот по земельному налогу и налогу на имущество физических лиц, устанавливаемых </w:t>
      </w:r>
      <w:r w:rsidRPr="00812157">
        <w:rPr>
          <w:rFonts w:ascii="Times New Roman" w:hAnsi="Times New Roman"/>
          <w:sz w:val="28"/>
          <w:szCs w:val="28"/>
        </w:rPr>
        <w:t>муниципальными нормативными правовыми актами, планируется проведение работы в части отмены неэффективных налоговых льгот по указанным доходным источникам.</w:t>
      </w:r>
    </w:p>
    <w:p w:rsidR="000713D6" w:rsidRPr="00812157" w:rsidRDefault="00886D1B" w:rsidP="000713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157">
        <w:rPr>
          <w:rFonts w:ascii="Times New Roman" w:hAnsi="Times New Roman"/>
          <w:sz w:val="28"/>
          <w:szCs w:val="28"/>
        </w:rPr>
        <w:t>4</w:t>
      </w:r>
      <w:r w:rsidR="00334E3B" w:rsidRPr="00812157">
        <w:rPr>
          <w:rFonts w:ascii="Times New Roman" w:hAnsi="Times New Roman"/>
          <w:sz w:val="28"/>
          <w:szCs w:val="28"/>
        </w:rPr>
        <w:t xml:space="preserve">. </w:t>
      </w:r>
      <w:r w:rsidR="00B147B1" w:rsidRPr="00812157">
        <w:rPr>
          <w:rFonts w:ascii="Times New Roman" w:hAnsi="Times New Roman"/>
          <w:sz w:val="28"/>
          <w:szCs w:val="28"/>
        </w:rPr>
        <w:t>У</w:t>
      </w:r>
      <w:r w:rsidR="00725319">
        <w:rPr>
          <w:rFonts w:ascii="Times New Roman" w:hAnsi="Times New Roman"/>
          <w:sz w:val="28"/>
          <w:szCs w:val="28"/>
        </w:rPr>
        <w:t xml:space="preserve">крепление доходной </w:t>
      </w:r>
      <w:proofErr w:type="gramStart"/>
      <w:r w:rsidR="00725319">
        <w:rPr>
          <w:rFonts w:ascii="Times New Roman" w:hAnsi="Times New Roman"/>
          <w:sz w:val="28"/>
          <w:szCs w:val="28"/>
        </w:rPr>
        <w:t>части  бюджета</w:t>
      </w:r>
      <w:proofErr w:type="gramEnd"/>
      <w:r w:rsidR="000713D6" w:rsidRPr="00812157">
        <w:rPr>
          <w:rFonts w:ascii="Times New Roman" w:hAnsi="Times New Roman"/>
          <w:sz w:val="28"/>
          <w:szCs w:val="28"/>
        </w:rPr>
        <w:t>.</w:t>
      </w:r>
    </w:p>
    <w:p w:rsidR="000713D6" w:rsidRPr="00812157" w:rsidRDefault="00886D1B" w:rsidP="000713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215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E03B7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0713D6" w:rsidRPr="00812157">
        <w:rPr>
          <w:rFonts w:ascii="Times New Roman" w:hAnsi="Times New Roman"/>
          <w:color w:val="000000" w:themeColor="text1"/>
          <w:sz w:val="28"/>
          <w:szCs w:val="28"/>
        </w:rPr>
        <w:t>. В целях стимулирования соблюдения налоговой дисциплины и пополнения доходной части бюджета планируется продолжить проведение персонифицированной работы, направленной на погашение недоимки и недопущения ее образования с организациями – контрагентами по договорам, оплачиваемым за счет средств местного бюджета</w:t>
      </w:r>
      <w:r w:rsidR="008E03B7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  <w:r w:rsidR="00812157" w:rsidRPr="0081215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713D6" w:rsidRPr="008121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713D6" w:rsidRPr="000F7035" w:rsidRDefault="00886D1B" w:rsidP="000713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4</w:t>
      </w:r>
      <w:r w:rsidR="008E03B7">
        <w:rPr>
          <w:rFonts w:ascii="Times New Roman" w:hAnsi="Times New Roman"/>
          <w:sz w:val="28"/>
          <w:szCs w:val="28"/>
        </w:rPr>
        <w:t>.2</w:t>
      </w:r>
      <w:r w:rsidR="000713D6" w:rsidRPr="000F7035">
        <w:rPr>
          <w:rFonts w:ascii="Times New Roman" w:hAnsi="Times New Roman"/>
          <w:sz w:val="28"/>
          <w:szCs w:val="28"/>
        </w:rPr>
        <w:t xml:space="preserve">. Для своевременного исполнения физическими лицами обязанностей по уплате имущественных налогов традиционно будет проведена широкая информационная компания по информированию граждан о сроках уплаты имущественных налогов. </w:t>
      </w:r>
    </w:p>
    <w:p w:rsidR="00812157" w:rsidRDefault="000713D6" w:rsidP="000713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0F7035">
        <w:rPr>
          <w:rFonts w:ascii="Times New Roman" w:hAnsi="Times New Roman"/>
          <w:sz w:val="28"/>
          <w:szCs w:val="28"/>
        </w:rPr>
        <w:t xml:space="preserve"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образования недоимки, а также погашению уже имеющейся задолженности у работников </w:t>
      </w:r>
      <w:r w:rsidRPr="00812157">
        <w:rPr>
          <w:rFonts w:ascii="Times New Roman" w:hAnsi="Times New Roman"/>
          <w:sz w:val="28"/>
          <w:szCs w:val="28"/>
        </w:rPr>
        <w:t>администраций и бюджетных учреждений</w:t>
      </w:r>
      <w:r w:rsidR="001F1EBF" w:rsidRPr="00812157">
        <w:rPr>
          <w:rFonts w:ascii="Times New Roman" w:hAnsi="Times New Roman"/>
          <w:sz w:val="28"/>
          <w:szCs w:val="28"/>
        </w:rPr>
        <w:t xml:space="preserve"> района</w:t>
      </w:r>
      <w:r w:rsidR="00812157" w:rsidRPr="00812157">
        <w:rPr>
          <w:rFonts w:ascii="Times New Roman" w:hAnsi="Times New Roman"/>
          <w:sz w:val="28"/>
          <w:szCs w:val="28"/>
        </w:rPr>
        <w:t>.</w:t>
      </w:r>
    </w:p>
    <w:p w:rsidR="000713D6" w:rsidRPr="000F7035" w:rsidRDefault="00886D1B" w:rsidP="000713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4</w:t>
      </w:r>
      <w:r w:rsidR="008E03B7">
        <w:rPr>
          <w:rFonts w:ascii="Times New Roman" w:hAnsi="Times New Roman"/>
          <w:sz w:val="28"/>
          <w:szCs w:val="28"/>
        </w:rPr>
        <w:t>.3</w:t>
      </w:r>
      <w:r w:rsidR="000713D6" w:rsidRPr="000F7035">
        <w:rPr>
          <w:rFonts w:ascii="Times New Roman" w:hAnsi="Times New Roman"/>
          <w:sz w:val="28"/>
          <w:szCs w:val="28"/>
        </w:rPr>
        <w:t xml:space="preserve">. В </w:t>
      </w:r>
      <w:r w:rsidR="000713D6" w:rsidRPr="00812157">
        <w:rPr>
          <w:rFonts w:ascii="Times New Roman" w:hAnsi="Times New Roman"/>
          <w:sz w:val="28"/>
          <w:szCs w:val="28"/>
        </w:rPr>
        <w:t xml:space="preserve">целях оптимизации процесса исполнения налоговых обязательств физическими лицами </w:t>
      </w:r>
      <w:r w:rsidR="008E03B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gramStart"/>
      <w:r w:rsidR="008E03B7">
        <w:rPr>
          <w:rFonts w:ascii="Times New Roman" w:hAnsi="Times New Roman"/>
          <w:sz w:val="28"/>
          <w:szCs w:val="28"/>
        </w:rPr>
        <w:t xml:space="preserve">поселения </w:t>
      </w:r>
      <w:r w:rsidR="00A34BF2" w:rsidRPr="00812157">
        <w:rPr>
          <w:rFonts w:ascii="Times New Roman" w:hAnsi="Times New Roman"/>
          <w:sz w:val="28"/>
          <w:szCs w:val="28"/>
        </w:rPr>
        <w:t xml:space="preserve"> </w:t>
      </w:r>
      <w:r w:rsidR="000713D6" w:rsidRPr="00812157">
        <w:rPr>
          <w:rFonts w:ascii="Times New Roman" w:hAnsi="Times New Roman"/>
          <w:sz w:val="28"/>
          <w:szCs w:val="28"/>
        </w:rPr>
        <w:t>совместно</w:t>
      </w:r>
      <w:proofErr w:type="gramEnd"/>
      <w:r w:rsidR="000713D6" w:rsidRPr="00812157">
        <w:rPr>
          <w:rFonts w:ascii="Times New Roman" w:hAnsi="Times New Roman"/>
          <w:sz w:val="28"/>
          <w:szCs w:val="28"/>
        </w:rPr>
        <w:t xml:space="preserve"> с УФНС России по </w:t>
      </w:r>
      <w:r w:rsidR="000713D6" w:rsidRPr="00812157">
        <w:rPr>
          <w:rFonts w:ascii="Times New Roman" w:hAnsi="Times New Roman"/>
          <w:sz w:val="28"/>
          <w:szCs w:val="28"/>
        </w:rPr>
        <w:lastRenderedPageBreak/>
        <w:t>Новосибирской области 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информационно-</w:t>
      </w:r>
      <w:r w:rsidR="000713D6" w:rsidRPr="000F7035">
        <w:rPr>
          <w:rFonts w:ascii="Times New Roman" w:hAnsi="Times New Roman"/>
          <w:sz w:val="28"/>
          <w:szCs w:val="28"/>
        </w:rPr>
        <w:t>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78002A" w:rsidRPr="000F7035" w:rsidRDefault="00A34BF2" w:rsidP="0078002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5</w:t>
      </w:r>
      <w:r w:rsidR="00725319">
        <w:rPr>
          <w:rFonts w:ascii="Times New Roman" w:hAnsi="Times New Roman"/>
          <w:sz w:val="28"/>
          <w:szCs w:val="28"/>
        </w:rPr>
        <w:t xml:space="preserve">. Укрепление доходной </w:t>
      </w:r>
      <w:proofErr w:type="gramStart"/>
      <w:r w:rsidR="00725319">
        <w:rPr>
          <w:rFonts w:ascii="Times New Roman" w:hAnsi="Times New Roman"/>
          <w:sz w:val="28"/>
          <w:szCs w:val="28"/>
        </w:rPr>
        <w:t>части  бюджета</w:t>
      </w:r>
      <w:proofErr w:type="gramEnd"/>
      <w:r w:rsidR="0078002A" w:rsidRPr="000F7035">
        <w:rPr>
          <w:rFonts w:ascii="Times New Roman" w:hAnsi="Times New Roman"/>
          <w:sz w:val="28"/>
          <w:szCs w:val="28"/>
        </w:rPr>
        <w:t>.</w:t>
      </w:r>
    </w:p>
    <w:p w:rsidR="0078002A" w:rsidRPr="000F7035" w:rsidRDefault="00A34BF2" w:rsidP="008E0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5</w:t>
      </w:r>
      <w:r w:rsidR="0078002A" w:rsidRPr="000F7035">
        <w:rPr>
          <w:rFonts w:ascii="Times New Roman" w:hAnsi="Times New Roman"/>
          <w:sz w:val="28"/>
          <w:szCs w:val="28"/>
        </w:rPr>
        <w:t xml:space="preserve">.1.  </w:t>
      </w:r>
      <w:r w:rsidR="008E03B7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="008E03B7">
        <w:rPr>
          <w:rFonts w:ascii="Times New Roman" w:hAnsi="Times New Roman"/>
          <w:sz w:val="28"/>
          <w:szCs w:val="28"/>
        </w:rPr>
        <w:t xml:space="preserve">поселения </w:t>
      </w:r>
      <w:r w:rsidR="00D60B47" w:rsidRPr="000F7035">
        <w:rPr>
          <w:rFonts w:ascii="Times New Roman" w:hAnsi="Times New Roman"/>
          <w:sz w:val="28"/>
          <w:szCs w:val="28"/>
        </w:rPr>
        <w:t xml:space="preserve"> </w:t>
      </w:r>
      <w:r w:rsidR="0078002A" w:rsidRPr="000F7035">
        <w:rPr>
          <w:rFonts w:ascii="Times New Roman" w:hAnsi="Times New Roman"/>
          <w:sz w:val="28"/>
          <w:szCs w:val="28"/>
        </w:rPr>
        <w:t>совместно</w:t>
      </w:r>
      <w:proofErr w:type="gramEnd"/>
      <w:r w:rsidR="0078002A" w:rsidRPr="000F7035">
        <w:rPr>
          <w:rFonts w:ascii="Times New Roman" w:hAnsi="Times New Roman"/>
          <w:sz w:val="28"/>
          <w:szCs w:val="28"/>
        </w:rPr>
        <w:t xml:space="preserve"> с Управлением Росреестра по Новосибирской области и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Новосибирской области в</w:t>
      </w:r>
      <w:r w:rsidR="0078002A" w:rsidRPr="000F7035">
        <w:rPr>
          <w:rFonts w:ascii="Times New Roman" w:hAnsi="Times New Roman"/>
          <w:i/>
          <w:sz w:val="28"/>
          <w:szCs w:val="28"/>
        </w:rPr>
        <w:t xml:space="preserve"> </w:t>
      </w:r>
      <w:r w:rsidR="0078002A" w:rsidRPr="000F7035">
        <w:rPr>
          <w:rFonts w:ascii="Times New Roman" w:hAnsi="Times New Roman"/>
          <w:sz w:val="28"/>
          <w:szCs w:val="28"/>
        </w:rPr>
        <w:t xml:space="preserve">целях увеличения финансовых возможностей местных бюджетов </w:t>
      </w:r>
      <w:r w:rsidR="00D60B47" w:rsidRPr="000F7035">
        <w:rPr>
          <w:rFonts w:ascii="Times New Roman" w:hAnsi="Times New Roman"/>
          <w:sz w:val="28"/>
          <w:szCs w:val="28"/>
        </w:rPr>
        <w:t xml:space="preserve">необходимо </w:t>
      </w:r>
      <w:r w:rsidR="0078002A" w:rsidRPr="000F7035">
        <w:rPr>
          <w:rFonts w:ascii="Times New Roman" w:hAnsi="Times New Roman"/>
          <w:sz w:val="28"/>
          <w:szCs w:val="28"/>
        </w:rPr>
        <w:t>завершить актуализацию объектов адресации с внесением соответствующих изменений в государственный адресный реестр. Указанное мероприятие позволит обеспечить установление фактического местоположения и использования объектов недвижимости и земельных участков, что в дальнейшем влечет за собой расширение налоговой базы по местным налогам.</w:t>
      </w:r>
    </w:p>
    <w:p w:rsidR="006B338D" w:rsidRPr="000F7035" w:rsidRDefault="006B338D" w:rsidP="00EB22F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E78BE" w:rsidRPr="000F7035" w:rsidRDefault="007E78BE" w:rsidP="007E78BE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0F703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II</w:t>
      </w:r>
      <w:r w:rsidRPr="000F7035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. Бюджетная политика</w:t>
      </w:r>
    </w:p>
    <w:p w:rsidR="007E78BE" w:rsidRPr="000F7035" w:rsidRDefault="007E78BE" w:rsidP="007E7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2EA" w:rsidRPr="000F7035" w:rsidRDefault="00D862EA" w:rsidP="00D862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Итоги реал</w:t>
      </w:r>
      <w:r w:rsidR="007A1B80">
        <w:rPr>
          <w:rFonts w:ascii="Times New Roman" w:hAnsi="Times New Roman" w:cs="Times New Roman"/>
          <w:sz w:val="28"/>
          <w:szCs w:val="28"/>
        </w:rPr>
        <w:t>изации бюджетной политики в 2018-2019</w:t>
      </w:r>
      <w:r w:rsidRPr="000F7035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D862EA" w:rsidRPr="000F7035" w:rsidRDefault="00D862EA" w:rsidP="00D862E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2EA" w:rsidRPr="00812157" w:rsidRDefault="004643D2" w:rsidP="00D862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035">
        <w:rPr>
          <w:rFonts w:ascii="Times New Roman" w:hAnsi="Times New Roman"/>
          <w:sz w:val="28"/>
          <w:szCs w:val="28"/>
        </w:rPr>
        <w:t>Состоян</w:t>
      </w:r>
      <w:r w:rsidR="008E03B7">
        <w:rPr>
          <w:rFonts w:ascii="Times New Roman" w:hAnsi="Times New Roman"/>
          <w:sz w:val="28"/>
          <w:szCs w:val="28"/>
        </w:rPr>
        <w:t xml:space="preserve">ие муниципальных финансов </w:t>
      </w:r>
      <w:proofErr w:type="gramStart"/>
      <w:r w:rsidR="008E03B7">
        <w:rPr>
          <w:rFonts w:ascii="Times New Roman" w:hAnsi="Times New Roman"/>
          <w:sz w:val="28"/>
          <w:szCs w:val="28"/>
        </w:rPr>
        <w:t xml:space="preserve">поселения </w:t>
      </w:r>
      <w:r w:rsidRPr="000F703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7A1B80">
        <w:rPr>
          <w:rFonts w:ascii="Times New Roman" w:hAnsi="Times New Roman"/>
          <w:sz w:val="28"/>
          <w:szCs w:val="28"/>
        </w:rPr>
        <w:t xml:space="preserve"> начало 2019</w:t>
      </w:r>
      <w:r w:rsidRPr="000F7035">
        <w:rPr>
          <w:rFonts w:ascii="Times New Roman" w:hAnsi="Times New Roman"/>
          <w:sz w:val="28"/>
          <w:szCs w:val="28"/>
        </w:rPr>
        <w:t xml:space="preserve"> года характеризовалось положительной динамикой</w:t>
      </w:r>
      <w:r w:rsidR="00D862EA" w:rsidRPr="000F7035">
        <w:rPr>
          <w:rFonts w:ascii="Times New Roman" w:hAnsi="Times New Roman"/>
          <w:sz w:val="28"/>
          <w:szCs w:val="28"/>
        </w:rPr>
        <w:t xml:space="preserve"> поступления </w:t>
      </w:r>
      <w:r w:rsidRPr="000F7035">
        <w:rPr>
          <w:rFonts w:ascii="Times New Roman" w:hAnsi="Times New Roman"/>
          <w:sz w:val="28"/>
          <w:szCs w:val="28"/>
        </w:rPr>
        <w:t xml:space="preserve">как </w:t>
      </w:r>
      <w:r w:rsidR="00D862EA" w:rsidRPr="000F7035">
        <w:rPr>
          <w:rFonts w:ascii="Times New Roman" w:hAnsi="Times New Roman"/>
          <w:sz w:val="28"/>
          <w:szCs w:val="28"/>
        </w:rPr>
        <w:t>собственных доходов</w:t>
      </w:r>
      <w:r w:rsidRPr="000F7035">
        <w:rPr>
          <w:rFonts w:ascii="Times New Roman" w:hAnsi="Times New Roman"/>
          <w:sz w:val="28"/>
          <w:szCs w:val="28"/>
        </w:rPr>
        <w:t>, так и межбюджетных трансфертов, направленных на выравнивание бюджетной обеспеченности и с</w:t>
      </w:r>
      <w:r w:rsidR="008E03B7">
        <w:rPr>
          <w:rFonts w:ascii="Times New Roman" w:hAnsi="Times New Roman"/>
          <w:sz w:val="28"/>
          <w:szCs w:val="28"/>
        </w:rPr>
        <w:t xml:space="preserve">балансированность бюджета поселения </w:t>
      </w:r>
      <w:r w:rsidRPr="000F7035">
        <w:rPr>
          <w:rFonts w:ascii="Times New Roman" w:hAnsi="Times New Roman"/>
          <w:sz w:val="28"/>
          <w:szCs w:val="28"/>
        </w:rPr>
        <w:t>, что позволило</w:t>
      </w:r>
      <w:r w:rsidR="00D862EA" w:rsidRPr="000F7035">
        <w:rPr>
          <w:rFonts w:ascii="Times New Roman" w:hAnsi="Times New Roman"/>
          <w:sz w:val="28"/>
          <w:szCs w:val="28"/>
        </w:rPr>
        <w:t xml:space="preserve"> обеспечить </w:t>
      </w:r>
      <w:r w:rsidR="00D862EA" w:rsidRPr="00812157">
        <w:rPr>
          <w:rFonts w:ascii="Times New Roman" w:hAnsi="Times New Roman"/>
          <w:sz w:val="28"/>
          <w:szCs w:val="28"/>
        </w:rPr>
        <w:t>исполнение приоритетных бюд</w:t>
      </w:r>
      <w:r w:rsidRPr="00812157">
        <w:rPr>
          <w:rFonts w:ascii="Times New Roman" w:hAnsi="Times New Roman"/>
          <w:sz w:val="28"/>
          <w:szCs w:val="28"/>
        </w:rPr>
        <w:t>жетных обязательств и исключило возможность образования просроченной кредиторской задолженности</w:t>
      </w:r>
      <w:r w:rsidR="00D862EA" w:rsidRPr="00812157">
        <w:rPr>
          <w:rFonts w:ascii="Times New Roman" w:hAnsi="Times New Roman"/>
          <w:sz w:val="28"/>
          <w:szCs w:val="28"/>
        </w:rPr>
        <w:t>.</w:t>
      </w:r>
    </w:p>
    <w:p w:rsidR="00D862EA" w:rsidRPr="00812157" w:rsidRDefault="00714720" w:rsidP="007147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2157">
        <w:rPr>
          <w:rFonts w:ascii="Times New Roman" w:hAnsi="Times New Roman"/>
          <w:sz w:val="28"/>
          <w:szCs w:val="28"/>
        </w:rPr>
        <w:t xml:space="preserve">Выбранный курс </w:t>
      </w:r>
      <w:proofErr w:type="spellStart"/>
      <w:r w:rsidRPr="00812157">
        <w:rPr>
          <w:rFonts w:ascii="Times New Roman" w:hAnsi="Times New Roman"/>
          <w:sz w:val="28"/>
          <w:szCs w:val="28"/>
        </w:rPr>
        <w:t>приоритизации</w:t>
      </w:r>
      <w:proofErr w:type="spellEnd"/>
      <w:r w:rsidRPr="00812157">
        <w:rPr>
          <w:rFonts w:ascii="Times New Roman" w:hAnsi="Times New Roman"/>
          <w:sz w:val="28"/>
          <w:szCs w:val="28"/>
        </w:rPr>
        <w:t xml:space="preserve"> расходов подтвердил свою состоятельность, что позволило наряду с ежегодно увеличивающейся долей этих расходов ритмично выполнять ключевые социальные обязательства.</w:t>
      </w:r>
    </w:p>
    <w:p w:rsidR="00D862EA" w:rsidRPr="00812157" w:rsidRDefault="00D862EA" w:rsidP="00D862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57">
        <w:rPr>
          <w:rFonts w:ascii="Times New Roman" w:hAnsi="Times New Roman"/>
          <w:sz w:val="28"/>
          <w:szCs w:val="28"/>
        </w:rPr>
        <w:t>В</w:t>
      </w:r>
      <w:r w:rsidR="00714720" w:rsidRPr="00812157">
        <w:rPr>
          <w:rFonts w:ascii="Times New Roman" w:hAnsi="Times New Roman"/>
          <w:sz w:val="28"/>
          <w:szCs w:val="28"/>
        </w:rPr>
        <w:t>месте с тем в</w:t>
      </w:r>
      <w:r w:rsidRPr="00812157">
        <w:rPr>
          <w:rFonts w:ascii="Times New Roman" w:hAnsi="Times New Roman"/>
          <w:sz w:val="28"/>
          <w:szCs w:val="28"/>
        </w:rPr>
        <w:t>ыросли расходы, не входящие в число приоритетных, что связано с увеличением финансирования</w:t>
      </w:r>
      <w:r w:rsidRPr="00812157">
        <w:rPr>
          <w:rFonts w:ascii="Times New Roman" w:hAnsi="Times New Roman" w:cs="Times New Roman"/>
          <w:sz w:val="28"/>
          <w:szCs w:val="28"/>
        </w:rPr>
        <w:t xml:space="preserve"> мероприятий по повышению эффективности коммунальной инфраструктуры и подготовке объектов жилищно-коммунального хозяйства к осенне-зимнему периоду.</w:t>
      </w:r>
    </w:p>
    <w:p w:rsidR="00D862EA" w:rsidRPr="00812157" w:rsidRDefault="00D862EA" w:rsidP="00D862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157">
        <w:rPr>
          <w:rFonts w:ascii="Times New Roman" w:hAnsi="Times New Roman" w:cs="Times New Roman"/>
          <w:sz w:val="28"/>
          <w:szCs w:val="28"/>
        </w:rPr>
        <w:t>Сбалансированное исполнение бюджета</w:t>
      </w:r>
      <w:r w:rsidR="008E03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3B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12157">
        <w:rPr>
          <w:rFonts w:ascii="Times New Roman" w:hAnsi="Times New Roman" w:cs="Times New Roman"/>
          <w:sz w:val="28"/>
          <w:szCs w:val="28"/>
        </w:rPr>
        <w:t xml:space="preserve"> </w:t>
      </w:r>
      <w:r w:rsidR="00A34BF2" w:rsidRPr="00812157">
        <w:rPr>
          <w:rFonts w:ascii="Times New Roman" w:hAnsi="Times New Roman" w:cs="Times New Roman"/>
          <w:sz w:val="28"/>
          <w:szCs w:val="28"/>
        </w:rPr>
        <w:t>удалось</w:t>
      </w:r>
      <w:proofErr w:type="gramEnd"/>
      <w:r w:rsidRPr="00812157">
        <w:rPr>
          <w:rFonts w:ascii="Times New Roman" w:hAnsi="Times New Roman" w:cs="Times New Roman"/>
          <w:sz w:val="28"/>
          <w:szCs w:val="28"/>
        </w:rPr>
        <w:t xml:space="preserve"> обеспечить не только за счет четкой </w:t>
      </w:r>
      <w:proofErr w:type="spellStart"/>
      <w:r w:rsidRPr="00812157">
        <w:rPr>
          <w:rFonts w:ascii="Times New Roman" w:hAnsi="Times New Roman" w:cs="Times New Roman"/>
          <w:sz w:val="28"/>
          <w:szCs w:val="28"/>
        </w:rPr>
        <w:t>приоритизации</w:t>
      </w:r>
      <w:proofErr w:type="spellEnd"/>
      <w:r w:rsidRPr="00812157">
        <w:rPr>
          <w:rFonts w:ascii="Times New Roman" w:hAnsi="Times New Roman" w:cs="Times New Roman"/>
          <w:sz w:val="28"/>
          <w:szCs w:val="28"/>
        </w:rPr>
        <w:t xml:space="preserve"> расходов, но и в целом проводимой бюджетной политикой, так:</w:t>
      </w:r>
    </w:p>
    <w:p w:rsidR="00D862EA" w:rsidRPr="008A7700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700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реализована индексация на 4</w:t>
      </w:r>
      <w:r w:rsidR="001706BD" w:rsidRPr="008A7700">
        <w:rPr>
          <w:rFonts w:ascii="Times New Roman" w:hAnsi="Times New Roman" w:cs="Times New Roman"/>
          <w:color w:val="000000" w:themeColor="text1"/>
          <w:sz w:val="28"/>
          <w:szCs w:val="28"/>
        </w:rPr>
        <w:t>,03</w:t>
      </w:r>
      <w:r w:rsidRPr="008A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фондов оплаты труда работников бюджетной сферы, не связанных с «майскими» Указами Президента Российской Федерации. </w:t>
      </w:r>
      <w:r w:rsidR="008A7700" w:rsidRPr="008A7700">
        <w:rPr>
          <w:rFonts w:ascii="Times New Roman" w:hAnsi="Times New Roman" w:cs="Times New Roman"/>
          <w:sz w:val="28"/>
          <w:szCs w:val="28"/>
        </w:rPr>
        <w:t>С 01.01.2019</w:t>
      </w:r>
      <w:r w:rsidRPr="008A7700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действует новый минимальный размер оплаты труда, приравненный к прожиточному минимуму трудоспособного населения за 2 квартал предыдущего года. Для Новосибирской области минимальная зарабо</w:t>
      </w:r>
      <w:r w:rsidR="008A7700" w:rsidRPr="008A7700">
        <w:rPr>
          <w:rFonts w:ascii="Times New Roman" w:hAnsi="Times New Roman" w:cs="Times New Roman"/>
          <w:sz w:val="28"/>
          <w:szCs w:val="28"/>
        </w:rPr>
        <w:t>тная плата увеличилась с 13983,75 рубля до 141000</w:t>
      </w:r>
      <w:r w:rsidRPr="008A7700"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D862EA" w:rsidRPr="000F7035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 xml:space="preserve">введен механизм формирования </w:t>
      </w:r>
      <w:r w:rsidR="00714720" w:rsidRPr="000F7035">
        <w:rPr>
          <w:rFonts w:ascii="Times New Roman" w:hAnsi="Times New Roman" w:cs="Times New Roman"/>
          <w:sz w:val="28"/>
          <w:szCs w:val="28"/>
        </w:rPr>
        <w:t>муниципального</w:t>
      </w:r>
      <w:r w:rsidRPr="000F7035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14720" w:rsidRPr="000F7035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Pr="000F7035">
        <w:rPr>
          <w:rFonts w:ascii="Times New Roman" w:hAnsi="Times New Roman" w:cs="Times New Roman"/>
          <w:sz w:val="28"/>
          <w:szCs w:val="28"/>
        </w:rPr>
        <w:t xml:space="preserve"> услуг на основании общероссийских базовых (отраслевых) перечней государственных (муниципальных) услуг, оказываемых физическим лицам, и регионального перечня государственных (муниципальных) услуг, не включенных в общероссийские базовые (отраслевые) перечни, и работ, а также на основании нормативов затрат на их оказание;</w:t>
      </w:r>
    </w:p>
    <w:p w:rsidR="001B7468" w:rsidRPr="000F7035" w:rsidRDefault="009E1775" w:rsidP="001B74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E81" w:rsidRPr="000F7035">
        <w:rPr>
          <w:rFonts w:ascii="Times New Roman" w:hAnsi="Times New Roman" w:cs="Times New Roman"/>
          <w:sz w:val="28"/>
          <w:szCs w:val="28"/>
        </w:rPr>
        <w:t xml:space="preserve">развитие инструментов открытости бюджетных данных и бюджета для граждан на муниципальном уровне (публикация анонсов и новостей, использование </w:t>
      </w:r>
      <w:r w:rsidR="001B7468" w:rsidRPr="000F7035">
        <w:rPr>
          <w:rFonts w:ascii="Times New Roman" w:hAnsi="Times New Roman" w:cs="Times New Roman"/>
          <w:sz w:val="28"/>
          <w:szCs w:val="28"/>
        </w:rPr>
        <w:t>материалов «Бюджета для граждан</w:t>
      </w:r>
      <w:r w:rsidR="00345E81" w:rsidRPr="000F7035">
        <w:rPr>
          <w:rFonts w:ascii="Times New Roman" w:hAnsi="Times New Roman" w:cs="Times New Roman"/>
          <w:sz w:val="28"/>
          <w:szCs w:val="28"/>
        </w:rPr>
        <w:t>» в качестве материалов при проведении мероприятий, направленных на повышение финансовой грамотности</w:t>
      </w:r>
      <w:r w:rsidR="006A157D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gramStart"/>
      <w:r w:rsidR="006A157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B7468" w:rsidRPr="000F703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B7468" w:rsidRPr="000F7035">
        <w:rPr>
          <w:rFonts w:ascii="Times New Roman" w:hAnsi="Times New Roman" w:cs="Times New Roman"/>
          <w:sz w:val="28"/>
          <w:szCs w:val="28"/>
        </w:rPr>
        <w:t xml:space="preserve"> использования населением бюджетной информации при реализации проектов инициативного бюджетирования на территории</w:t>
      </w:r>
      <w:r w:rsidR="006A15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B7468" w:rsidRPr="000F7035">
        <w:rPr>
          <w:rFonts w:ascii="Times New Roman" w:hAnsi="Times New Roman" w:cs="Times New Roman"/>
          <w:sz w:val="28"/>
          <w:szCs w:val="28"/>
        </w:rPr>
        <w:t>.</w:t>
      </w:r>
    </w:p>
    <w:p w:rsidR="00D862EA" w:rsidRPr="000F7035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EA" w:rsidRPr="000F7035" w:rsidRDefault="00D862EA" w:rsidP="00D862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 xml:space="preserve">Условия и принципы, определяющие основные направления бюджетной политики </w:t>
      </w:r>
    </w:p>
    <w:p w:rsidR="00D862EA" w:rsidRDefault="007A1B80" w:rsidP="009F5D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2020-2022</w:t>
      </w:r>
      <w:r w:rsidR="00D862EA" w:rsidRPr="000F703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F5D10" w:rsidRPr="000F7035" w:rsidRDefault="009F5D10" w:rsidP="009F5D1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0A5" w:rsidRPr="000F7035" w:rsidRDefault="00D862EA" w:rsidP="00D862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Формирование прогноза налоговых и неналоговых доходов бюджета</w:t>
      </w:r>
      <w:r w:rsidR="006A15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F7035">
        <w:rPr>
          <w:rFonts w:ascii="Times New Roman" w:hAnsi="Times New Roman" w:cs="Times New Roman"/>
          <w:sz w:val="28"/>
          <w:szCs w:val="28"/>
        </w:rPr>
        <w:t xml:space="preserve"> будет основано на консервативном варианте прогноза социально-экономического развития. Данный подход обеспечит надежность и уверенность бюджетного планирования на среднесрочный период, а также позволит минимизировать риски разбалансированности в процессе исполнения </w:t>
      </w:r>
      <w:r w:rsidR="003C77CA" w:rsidRPr="000F703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A25C3" w:rsidRPr="000F7035">
        <w:rPr>
          <w:rFonts w:ascii="Times New Roman" w:hAnsi="Times New Roman" w:cs="Times New Roman"/>
          <w:sz w:val="28"/>
          <w:szCs w:val="28"/>
        </w:rPr>
        <w:t>бюджета.</w:t>
      </w:r>
    </w:p>
    <w:p w:rsidR="001359C9" w:rsidRPr="000F7035" w:rsidRDefault="001359C9" w:rsidP="001359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 xml:space="preserve">Планирование целевых </w:t>
      </w:r>
      <w:r w:rsidR="007A1B80">
        <w:rPr>
          <w:rFonts w:ascii="Times New Roman" w:hAnsi="Times New Roman" w:cs="Times New Roman"/>
          <w:sz w:val="28"/>
          <w:szCs w:val="28"/>
        </w:rPr>
        <w:t>межбюджетных трансфертов на 2020-2022</w:t>
      </w:r>
      <w:r w:rsidRPr="000F7035">
        <w:rPr>
          <w:rFonts w:ascii="Times New Roman" w:hAnsi="Times New Roman" w:cs="Times New Roman"/>
          <w:sz w:val="28"/>
          <w:szCs w:val="28"/>
        </w:rPr>
        <w:t xml:space="preserve"> годы будет осуществляться в соответствии с проектом областного </w:t>
      </w:r>
      <w:r w:rsidR="009C67C2" w:rsidRPr="009C67C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C6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Pr="000F703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9C67C2">
        <w:rPr>
          <w:rFonts w:ascii="Times New Roman" w:hAnsi="Times New Roman" w:cs="Times New Roman"/>
          <w:sz w:val="28"/>
          <w:szCs w:val="28"/>
        </w:rPr>
        <w:t>«</w:t>
      </w:r>
      <w:r w:rsidRPr="000F7035">
        <w:rPr>
          <w:rFonts w:ascii="Times New Roman" w:hAnsi="Times New Roman" w:cs="Times New Roman"/>
          <w:sz w:val="28"/>
          <w:szCs w:val="28"/>
        </w:rPr>
        <w:t>Об областном бюдже</w:t>
      </w:r>
      <w:r w:rsidR="007A1B80">
        <w:rPr>
          <w:rFonts w:ascii="Times New Roman" w:hAnsi="Times New Roman" w:cs="Times New Roman"/>
          <w:sz w:val="28"/>
          <w:szCs w:val="28"/>
        </w:rPr>
        <w:t>те Новосибирской области на 2020</w:t>
      </w:r>
      <w:r w:rsidRPr="000F703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A1B80">
        <w:rPr>
          <w:rFonts w:ascii="Times New Roman" w:hAnsi="Times New Roman" w:cs="Times New Roman"/>
          <w:sz w:val="28"/>
          <w:szCs w:val="28"/>
        </w:rPr>
        <w:t>2021 и 2022</w:t>
      </w:r>
      <w:r w:rsidRPr="000F7035">
        <w:rPr>
          <w:rFonts w:ascii="Times New Roman" w:hAnsi="Times New Roman" w:cs="Times New Roman"/>
          <w:sz w:val="28"/>
          <w:szCs w:val="28"/>
        </w:rPr>
        <w:t xml:space="preserve"> годов», соответствующими нормативными правовыми актами и принятыми решениями Правительства Новосибирской области, областными органами исполнительной власти, устанавливающими распределение межбюджетных трансфертов между муниципальными образованиями Новосибирской области.</w:t>
      </w:r>
    </w:p>
    <w:p w:rsidR="00D862EA" w:rsidRPr="000F7035" w:rsidRDefault="001359C9" w:rsidP="001359C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 xml:space="preserve">Планирование нецелевой финансовой помощи в виде дотаций из областного </w:t>
      </w:r>
      <w:r w:rsidR="006A157D">
        <w:rPr>
          <w:rFonts w:ascii="Times New Roman" w:hAnsi="Times New Roman" w:cs="Times New Roman"/>
          <w:sz w:val="28"/>
          <w:szCs w:val="28"/>
        </w:rPr>
        <w:t xml:space="preserve">бюджета в бюджет </w:t>
      </w:r>
      <w:proofErr w:type="gramStart"/>
      <w:r w:rsidR="006A157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F7035">
        <w:rPr>
          <w:rFonts w:ascii="Times New Roman" w:hAnsi="Times New Roman" w:cs="Times New Roman"/>
          <w:sz w:val="28"/>
          <w:szCs w:val="28"/>
        </w:rPr>
        <w:t xml:space="preserve"> будет</w:t>
      </w:r>
      <w:proofErr w:type="gramEnd"/>
      <w:r w:rsidRPr="000F7035">
        <w:rPr>
          <w:rFonts w:ascii="Times New Roman" w:hAnsi="Times New Roman" w:cs="Times New Roman"/>
          <w:sz w:val="28"/>
          <w:szCs w:val="28"/>
        </w:rPr>
        <w:t xml:space="preserve"> осуществляться в соответствии с нормативными правовыми актами Новосибирской области или их проектами на очередной год и плановый период. При отсутствии данных документов – в объеме межбюджетных тра</w:t>
      </w:r>
      <w:r w:rsidR="006A157D">
        <w:rPr>
          <w:rFonts w:ascii="Times New Roman" w:hAnsi="Times New Roman" w:cs="Times New Roman"/>
          <w:sz w:val="28"/>
          <w:szCs w:val="28"/>
        </w:rPr>
        <w:t>нсфертов, предусмотренных поселению</w:t>
      </w:r>
      <w:r w:rsidR="007A1B80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0F7035">
        <w:rPr>
          <w:rFonts w:ascii="Times New Roman" w:hAnsi="Times New Roman" w:cs="Times New Roman"/>
          <w:sz w:val="28"/>
          <w:szCs w:val="28"/>
        </w:rPr>
        <w:t xml:space="preserve"> год. </w:t>
      </w:r>
      <w:r w:rsidR="00D862EA" w:rsidRPr="000F7035">
        <w:rPr>
          <w:rFonts w:ascii="Times New Roman" w:hAnsi="Times New Roman" w:cs="Times New Roman"/>
          <w:sz w:val="28"/>
          <w:szCs w:val="28"/>
        </w:rPr>
        <w:t>Основными принципами реализации бюджетной политики будут:</w:t>
      </w:r>
    </w:p>
    <w:p w:rsidR="00D862EA" w:rsidRPr="000F7035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</w:t>
      </w:r>
      <w:r w:rsidR="00107DC8" w:rsidRPr="000F7035">
        <w:rPr>
          <w:rFonts w:ascii="Times New Roman" w:hAnsi="Times New Roman" w:cs="Times New Roman"/>
          <w:sz w:val="28"/>
          <w:szCs w:val="28"/>
        </w:rPr>
        <w:t xml:space="preserve"> задач, поставленных в майских У</w:t>
      </w:r>
      <w:r w:rsidRPr="000F7035">
        <w:rPr>
          <w:rFonts w:ascii="Times New Roman" w:hAnsi="Times New Roman" w:cs="Times New Roman"/>
          <w:sz w:val="28"/>
          <w:szCs w:val="28"/>
        </w:rPr>
        <w:t>казах Президента Российской Федерации.</w:t>
      </w:r>
    </w:p>
    <w:p w:rsidR="00D862EA" w:rsidRPr="000F7035" w:rsidRDefault="00D862EA" w:rsidP="00D862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 xml:space="preserve"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года». </w:t>
      </w:r>
    </w:p>
    <w:p w:rsidR="00544AD8" w:rsidRPr="000F7035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 xml:space="preserve">3. Избирательность инвестиционных расходов и расходов капитального </w:t>
      </w:r>
      <w:r w:rsidRPr="000F7035">
        <w:rPr>
          <w:rFonts w:ascii="Times New Roman" w:hAnsi="Times New Roman" w:cs="Times New Roman"/>
          <w:sz w:val="28"/>
          <w:szCs w:val="28"/>
        </w:rPr>
        <w:lastRenderedPageBreak/>
        <w:t>характера. Данный принцип является следствием ограниченности финансовых ресурсов, высвобождающихся после выполнения всех социальных обязательств в рамках бездефицитного бюджета. Соблюдение данного принципа означает концентрацию бюджетных средств на максимально результативных инвестиционных проектах и наиболее востребованных объектах капитального строительства.</w:t>
      </w:r>
    </w:p>
    <w:p w:rsidR="00544AD8" w:rsidRPr="000F7035" w:rsidRDefault="00544AD8" w:rsidP="00544AD8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D8" w:rsidRPr="000F7035" w:rsidRDefault="00544AD8" w:rsidP="00544AD8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035">
        <w:rPr>
          <w:rFonts w:ascii="Times New Roman" w:hAnsi="Times New Roman" w:cs="Times New Roman"/>
          <w:sz w:val="28"/>
          <w:szCs w:val="28"/>
        </w:rPr>
        <w:t>Направления бюджетной политики в сфере муниципального управления</w:t>
      </w:r>
    </w:p>
    <w:p w:rsidR="00544AD8" w:rsidRPr="000F7035" w:rsidRDefault="00544AD8" w:rsidP="00544AD8">
      <w:pPr>
        <w:pStyle w:val="ConsPlusNormal"/>
        <w:shd w:val="clear" w:color="auto" w:fill="FFFFFF" w:themeFill="background1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4AD8" w:rsidRPr="000F7035" w:rsidRDefault="00544AD8" w:rsidP="00544A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7035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Обеспечение деятельности управленческого аппарата в планируемом периоде по-прежнему будет осуществляться с учетом ограничений  установленных 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области». </w:t>
      </w:r>
    </w:p>
    <w:p w:rsidR="00544AD8" w:rsidRPr="009C67C2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F7035">
        <w:rPr>
          <w:rFonts w:ascii="Times New Roman" w:hAnsi="Times New Roman" w:cs="Times New Roman"/>
          <w:bCs/>
          <w:iCs/>
          <w:sz w:val="28"/>
          <w:szCs w:val="28"/>
        </w:rPr>
        <w:t>Формирование</w:t>
      </w:r>
      <w:r w:rsidRPr="000F7035">
        <w:rPr>
          <w:rFonts w:ascii="Times New Roman" w:hAnsi="Times New Roman" w:cs="Times New Roman"/>
          <w:sz w:val="28"/>
          <w:szCs w:val="28"/>
        </w:rPr>
        <w:t xml:space="preserve"> </w:t>
      </w:r>
      <w:r w:rsidRPr="000F7035">
        <w:rPr>
          <w:rFonts w:ascii="Times New Roman" w:hAnsi="Times New Roman" w:cs="Times New Roman"/>
          <w:bCs/>
          <w:iCs/>
          <w:sz w:val="28"/>
          <w:szCs w:val="28"/>
        </w:rPr>
        <w:t>фонда опла</w:t>
      </w:r>
      <w:r w:rsidR="009C67C2">
        <w:rPr>
          <w:rFonts w:ascii="Times New Roman" w:hAnsi="Times New Roman" w:cs="Times New Roman"/>
          <w:bCs/>
          <w:iCs/>
          <w:sz w:val="28"/>
          <w:szCs w:val="28"/>
        </w:rPr>
        <w:t>ты тру</w:t>
      </w:r>
      <w:r w:rsidR="006A157D">
        <w:rPr>
          <w:rFonts w:ascii="Times New Roman" w:hAnsi="Times New Roman" w:cs="Times New Roman"/>
          <w:bCs/>
          <w:iCs/>
          <w:sz w:val="28"/>
          <w:szCs w:val="28"/>
        </w:rPr>
        <w:t xml:space="preserve">да муниципальных служащих </w:t>
      </w:r>
      <w:proofErr w:type="gramStart"/>
      <w:r w:rsidR="006A157D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</w:t>
      </w:r>
      <w:r w:rsidR="009C67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F7035">
        <w:rPr>
          <w:rFonts w:ascii="Times New Roman" w:hAnsi="Times New Roman" w:cs="Times New Roman"/>
          <w:bCs/>
          <w:iCs/>
          <w:sz w:val="28"/>
          <w:szCs w:val="28"/>
        </w:rPr>
        <w:t>будет</w:t>
      </w:r>
      <w:proofErr w:type="gramEnd"/>
      <w:r w:rsidRPr="000F7035">
        <w:rPr>
          <w:rFonts w:ascii="Times New Roman" w:hAnsi="Times New Roman" w:cs="Times New Roman"/>
          <w:bCs/>
          <w:iCs/>
          <w:sz w:val="28"/>
          <w:szCs w:val="28"/>
        </w:rPr>
        <w:t xml:space="preserve"> производиться в соответствии с действующими нормативными правовыми актами с применением мер по недопущению роста штатной численности в органах местного самоуправления, за </w:t>
      </w:r>
      <w:r w:rsidRPr="009C67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исключением случаев, связанных с изменением бюджетных функций и </w:t>
      </w:r>
      <w:r w:rsidR="006A157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полномочий</w:t>
      </w:r>
      <w:r w:rsidRPr="009C67C2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544AD8" w:rsidRPr="000F7035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7035">
        <w:rPr>
          <w:rFonts w:ascii="Times New Roman" w:hAnsi="Times New Roman" w:cs="Times New Roman"/>
          <w:bCs/>
          <w:iCs/>
          <w:sz w:val="28"/>
          <w:szCs w:val="28"/>
        </w:rPr>
        <w:t>Применение подходов количественного, ценового и качественного нормирования в муниципальных закупках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самоуправления.</w:t>
      </w:r>
    </w:p>
    <w:p w:rsidR="0094010F" w:rsidRPr="00544AD8" w:rsidRDefault="0094010F" w:rsidP="00544AD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E51" w:rsidRDefault="00544AD8" w:rsidP="00544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D8">
        <w:rPr>
          <w:rFonts w:ascii="Times New Roman" w:hAnsi="Times New Roman" w:cs="Times New Roman"/>
          <w:sz w:val="28"/>
          <w:szCs w:val="28"/>
        </w:rPr>
        <w:t xml:space="preserve">Направления бюджетной политики </w:t>
      </w:r>
    </w:p>
    <w:p w:rsidR="00544AD8" w:rsidRPr="00544AD8" w:rsidRDefault="00544AD8" w:rsidP="00544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AD8">
        <w:rPr>
          <w:rFonts w:ascii="Times New Roman" w:hAnsi="Times New Roman" w:cs="Times New Roman"/>
          <w:sz w:val="28"/>
          <w:szCs w:val="28"/>
        </w:rPr>
        <w:t>в сфере обеспечения социальных обязательств</w:t>
      </w:r>
    </w:p>
    <w:p w:rsidR="00544AD8" w:rsidRPr="00544AD8" w:rsidRDefault="00544AD8" w:rsidP="00544A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Обеспечение социальных обязательств</w:t>
      </w:r>
      <w:r w:rsidRPr="0094010F">
        <w:rPr>
          <w:rFonts w:ascii="Times New Roman" w:eastAsiaTheme="minorHAnsi" w:hAnsi="Times New Roman" w:cs="Times New Roman"/>
          <w:sz w:val="28"/>
          <w:szCs w:val="28"/>
        </w:rPr>
        <w:t xml:space="preserve"> будет осуществляться с учетом приоритетности решаемых отраслевых задач и реализации направлений, определенных Указом Президента Российской Федерации от 07.05.2018 № 204 «О национальных целях и стратегических задачах развития Российской Федерации на период до 2024 года».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Концентрация финансовых ресурсов должна быть так же сосредоточена на необходимости: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выполнения задач, поставленных в Указах Президента Российской Федерации от 07.05.2012 № 596-601, 606, от 01.06.2012 № 761, от 28.12.2012 № 1688, для сохранения соотношения на уровне достигнутых значений результатов, установленных в «дорожных картах»;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ежегодной индексации оплаты труда работников бюджетной сферы, не связанных с «майскими» указами Президента Российской Федерации, в соответствии с прогнозным уровнем инфляции;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lastRenderedPageBreak/>
        <w:t>повышения минимального размера оплаты труда до уровня прожиточного минимума, установленного за 2 квартал предыдущего года в целом по России, с учетом районного коэффициента.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Формирование бюджетных ассигнований на выполнение задач в части повышения заработной платы отдельных категорий работников бюджетной сферы</w:t>
      </w:r>
      <w:r w:rsidRPr="0094010F">
        <w:t xml:space="preserve"> </w:t>
      </w:r>
      <w:r w:rsidRPr="0094010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C67C2">
        <w:rPr>
          <w:rFonts w:ascii="Times New Roman" w:hAnsi="Times New Roman" w:cs="Times New Roman"/>
          <w:sz w:val="28"/>
          <w:szCs w:val="28"/>
        </w:rPr>
        <w:t>определяться исходя из условия сохранения достигнутого в 2018 году соотношения 100% и 200% средней заработной платы отдельных категорий работников бюджетной сферы к прогнозному значению среднемесячной начисленной заработной платы наемных работников в организациях, у индивидуальных предпринимателей и физических лиц (среднемесячного дохода от трудовой деятельности) по Новосибирской области.</w:t>
      </w:r>
      <w:r w:rsidRPr="00940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 xml:space="preserve">При этом в обязательном порядке будет учтено, что достижение необходимого уровня средней заработной платы работников производится также за счет внебюджетных </w:t>
      </w:r>
      <w:r w:rsidRPr="009C67C2">
        <w:rPr>
          <w:rFonts w:ascii="Times New Roman" w:hAnsi="Times New Roman" w:cs="Times New Roman"/>
          <w:sz w:val="28"/>
          <w:szCs w:val="28"/>
        </w:rPr>
        <w:t>источников и за счет средств, высвобождаемых при оптимизации структуры учреждений</w:t>
      </w:r>
      <w:r w:rsidR="0099699B" w:rsidRPr="009C67C2">
        <w:rPr>
          <w:rFonts w:ascii="Times New Roman" w:hAnsi="Times New Roman" w:cs="Times New Roman"/>
          <w:sz w:val="28"/>
          <w:szCs w:val="28"/>
        </w:rPr>
        <w:t xml:space="preserve"> </w:t>
      </w:r>
      <w:r w:rsidR="009C67C2">
        <w:rPr>
          <w:rFonts w:ascii="Times New Roman" w:hAnsi="Times New Roman" w:cs="Times New Roman"/>
          <w:sz w:val="28"/>
          <w:szCs w:val="28"/>
        </w:rPr>
        <w:t>района</w:t>
      </w:r>
      <w:r w:rsidRPr="009C67C2">
        <w:rPr>
          <w:rFonts w:ascii="Times New Roman" w:hAnsi="Times New Roman" w:cs="Times New Roman"/>
          <w:sz w:val="28"/>
          <w:szCs w:val="28"/>
        </w:rPr>
        <w:t>.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92"/>
      <w:bookmarkEnd w:id="1"/>
      <w:r w:rsidRPr="0094010F">
        <w:rPr>
          <w:rFonts w:ascii="Times New Roman" w:hAnsi="Times New Roman" w:cs="Times New Roman"/>
          <w:sz w:val="28"/>
          <w:szCs w:val="28"/>
        </w:rPr>
        <w:t xml:space="preserve">В сфере предоставления </w:t>
      </w:r>
      <w:r w:rsidR="0094010F" w:rsidRPr="0094010F">
        <w:rPr>
          <w:rFonts w:ascii="Times New Roman" w:hAnsi="Times New Roman" w:cs="Times New Roman"/>
          <w:sz w:val="28"/>
          <w:szCs w:val="28"/>
        </w:rPr>
        <w:t>муниципальных</w:t>
      </w:r>
      <w:r w:rsidRPr="0094010F">
        <w:rPr>
          <w:rFonts w:ascii="Times New Roman" w:hAnsi="Times New Roman" w:cs="Times New Roman"/>
          <w:sz w:val="28"/>
          <w:szCs w:val="28"/>
        </w:rPr>
        <w:t xml:space="preserve"> услуг необходимо сосредоточиться на: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 xml:space="preserve">проведении оптимизационных мероприятий в отношении сети </w:t>
      </w:r>
      <w:r w:rsidR="0094010F" w:rsidRPr="0094010F">
        <w:rPr>
          <w:rFonts w:ascii="Times New Roman" w:hAnsi="Times New Roman" w:cs="Times New Roman"/>
          <w:sz w:val="28"/>
          <w:szCs w:val="28"/>
        </w:rPr>
        <w:t>муниципальных</w:t>
      </w:r>
      <w:r w:rsidRPr="0094010F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6A157D">
        <w:rPr>
          <w:rFonts w:ascii="Times New Roman" w:hAnsi="Times New Roman" w:cs="Times New Roman"/>
          <w:sz w:val="28"/>
          <w:szCs w:val="28"/>
        </w:rPr>
        <w:t>поселения</w:t>
      </w:r>
      <w:r w:rsidRPr="0094010F">
        <w:rPr>
          <w:rFonts w:ascii="Times New Roman" w:hAnsi="Times New Roman" w:cs="Times New Roman"/>
          <w:sz w:val="28"/>
          <w:szCs w:val="28"/>
        </w:rPr>
        <w:t xml:space="preserve">, а также их объединении и укрупнении по признаку аналогичности выполняемых задач и функций, оказываемых </w:t>
      </w:r>
      <w:r w:rsidR="0094010F" w:rsidRPr="0094010F">
        <w:rPr>
          <w:rFonts w:ascii="Times New Roman" w:hAnsi="Times New Roman" w:cs="Times New Roman"/>
          <w:sz w:val="28"/>
          <w:szCs w:val="28"/>
        </w:rPr>
        <w:t>муниципальных</w:t>
      </w:r>
      <w:r w:rsidRPr="0094010F">
        <w:rPr>
          <w:rFonts w:ascii="Times New Roman" w:hAnsi="Times New Roman" w:cs="Times New Roman"/>
          <w:sz w:val="28"/>
          <w:szCs w:val="28"/>
        </w:rPr>
        <w:t xml:space="preserve"> услуг (работ), с учетом территориального местоположения;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расширении зоны обслуживания и повышении производительности труда работников</w:t>
      </w:r>
      <w:r w:rsidR="0094010F" w:rsidRPr="0094010F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94010F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введении менее затратных технологий, позволяющих сохранить качество предоставляемых услуг при меньшем использовании ресурсов;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 xml:space="preserve">расширении практики выполнения социально-значимых и иных мероприятий учреждениями в рамках </w:t>
      </w:r>
      <w:r w:rsidR="0094010F" w:rsidRPr="009401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010F">
        <w:rPr>
          <w:rFonts w:ascii="Times New Roman" w:hAnsi="Times New Roman" w:cs="Times New Roman"/>
          <w:sz w:val="28"/>
          <w:szCs w:val="28"/>
        </w:rPr>
        <w:t xml:space="preserve"> задания, а не путем предоставления иных дополнительных субсидий;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 xml:space="preserve">предоставлении субсидий только при условии отсутствия задолженности по обязательным платежам в бюджет и внебюджетные фонды и наличии на лицевом счете </w:t>
      </w:r>
      <w:r w:rsidR="0094010F" w:rsidRPr="009401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010F">
        <w:rPr>
          <w:rFonts w:ascii="Times New Roman" w:hAnsi="Times New Roman" w:cs="Times New Roman"/>
          <w:sz w:val="28"/>
          <w:szCs w:val="28"/>
        </w:rPr>
        <w:t xml:space="preserve"> учреждения остатка субсидии в размере, не превышающем 5% от годовых значений;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 xml:space="preserve">дальнейшем развитии обязательной для учреждений практики, при которой финансирование перевыполнения </w:t>
      </w:r>
      <w:r w:rsidR="0094010F" w:rsidRPr="009401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94010F">
        <w:rPr>
          <w:rFonts w:ascii="Times New Roman" w:hAnsi="Times New Roman" w:cs="Times New Roman"/>
          <w:sz w:val="28"/>
          <w:szCs w:val="28"/>
        </w:rPr>
        <w:t xml:space="preserve"> задания осуществляется исключительно за счет собственных средств учреждений, полученных от выполнения иной приносящей доход деятельности.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>Реализация таких мероприятий позволит повысить уровень контроля за деятельностью учреждений, оптимизировать численность административно-управленческого аппарата, исключить дублирующие функции, работы и услуги, оптимизировать цены услуг в направлении снижения их себестоимости и унифицировать требования к ним, что даст возможность направить бюджетные ресурсы на достижение целевых отраслевых показателей, обозначенных в национальных программах.</w:t>
      </w:r>
    </w:p>
    <w:p w:rsidR="00544AD8" w:rsidRPr="0094010F" w:rsidRDefault="00544AD8" w:rsidP="00544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10F">
        <w:rPr>
          <w:rFonts w:ascii="Times New Roman" w:hAnsi="Times New Roman" w:cs="Times New Roman"/>
          <w:sz w:val="28"/>
          <w:szCs w:val="28"/>
        </w:rPr>
        <w:t xml:space="preserve">В целях расширения участия социально ориентированных некоммерческих организаций в оказании общественно полезных услуг населению предоставление </w:t>
      </w:r>
      <w:r w:rsidRPr="0094010F">
        <w:rPr>
          <w:rFonts w:ascii="Times New Roman" w:hAnsi="Times New Roman" w:cs="Times New Roman"/>
          <w:sz w:val="28"/>
          <w:szCs w:val="28"/>
        </w:rPr>
        <w:lastRenderedPageBreak/>
        <w:t xml:space="preserve">финансовых средств </w:t>
      </w:r>
      <w:r w:rsidR="0094010F" w:rsidRPr="0094010F">
        <w:rPr>
          <w:rFonts w:ascii="Times New Roman" w:hAnsi="Times New Roman" w:cs="Times New Roman"/>
          <w:sz w:val="28"/>
          <w:szCs w:val="28"/>
        </w:rPr>
        <w:t>из</w:t>
      </w:r>
      <w:r w:rsidRPr="0094010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A157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4010F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с условиями, закрепленными в унифицированной типовой форме соглашения.</w:t>
      </w:r>
    </w:p>
    <w:p w:rsidR="00D862EA" w:rsidRPr="00173BA4" w:rsidRDefault="00D862EA" w:rsidP="009F5D1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2EA" w:rsidRPr="00173BA4" w:rsidRDefault="00D862EA" w:rsidP="00D862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277">
        <w:rPr>
          <w:rFonts w:ascii="Times New Roman" w:hAnsi="Times New Roman" w:cs="Times New Roman"/>
          <w:sz w:val="28"/>
          <w:szCs w:val="28"/>
        </w:rPr>
        <w:t>Направления бюджетной</w:t>
      </w:r>
      <w:r w:rsidRPr="00173BA4">
        <w:rPr>
          <w:rFonts w:ascii="Times New Roman" w:hAnsi="Times New Roman" w:cs="Times New Roman"/>
          <w:sz w:val="28"/>
          <w:szCs w:val="28"/>
        </w:rPr>
        <w:t xml:space="preserve"> политики в реальном секторе экономики</w:t>
      </w:r>
    </w:p>
    <w:p w:rsidR="00D862EA" w:rsidRPr="00173BA4" w:rsidRDefault="00D862EA" w:rsidP="00D862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2EA" w:rsidRPr="00173BA4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Учитывая положительные тенденции, планируется в целом сохранени</w:t>
      </w:r>
      <w:r>
        <w:rPr>
          <w:rFonts w:ascii="Times New Roman" w:hAnsi="Times New Roman" w:cs="Times New Roman"/>
          <w:sz w:val="28"/>
          <w:szCs w:val="20"/>
        </w:rPr>
        <w:t>е направлений бюджетной политики</w:t>
      </w:r>
      <w:r w:rsidRPr="00173BA4">
        <w:rPr>
          <w:rFonts w:ascii="Times New Roman" w:hAnsi="Times New Roman" w:cs="Times New Roman"/>
          <w:sz w:val="28"/>
          <w:szCs w:val="20"/>
        </w:rPr>
        <w:t xml:space="preserve"> в сфере реального сектора экономики.</w:t>
      </w:r>
    </w:p>
    <w:p w:rsidR="00D862EA" w:rsidRPr="00173BA4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Формирование проекта бюджета</w:t>
      </w:r>
      <w:r w:rsidR="00107DC8">
        <w:rPr>
          <w:rFonts w:ascii="Times New Roman" w:hAnsi="Times New Roman" w:cs="Times New Roman"/>
          <w:sz w:val="28"/>
          <w:szCs w:val="20"/>
        </w:rPr>
        <w:t xml:space="preserve"> района</w:t>
      </w:r>
      <w:r w:rsidRPr="00173BA4">
        <w:rPr>
          <w:rFonts w:ascii="Times New Roman" w:hAnsi="Times New Roman" w:cs="Times New Roman"/>
          <w:sz w:val="28"/>
          <w:szCs w:val="20"/>
        </w:rPr>
        <w:t xml:space="preserve"> будет основываться на приоритете ассигнований на реализацию задач, обозначенных в Указе Президента Российской Федерации</w:t>
      </w:r>
      <w:r>
        <w:rPr>
          <w:rFonts w:ascii="Times New Roman" w:hAnsi="Times New Roman" w:cs="Times New Roman"/>
          <w:sz w:val="28"/>
          <w:szCs w:val="20"/>
        </w:rPr>
        <w:t xml:space="preserve"> от 07.05.2018 № </w:t>
      </w:r>
      <w:r w:rsidRPr="00173BA4">
        <w:rPr>
          <w:rFonts w:ascii="Times New Roman" w:hAnsi="Times New Roman" w:cs="Times New Roman"/>
          <w:sz w:val="28"/>
          <w:szCs w:val="20"/>
        </w:rPr>
        <w:t xml:space="preserve">204 </w:t>
      </w:r>
      <w:r w:rsidRPr="00173BA4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года»</w:t>
      </w:r>
      <w:r w:rsidRPr="00173BA4">
        <w:rPr>
          <w:rFonts w:ascii="Times New Roman" w:hAnsi="Times New Roman" w:cs="Times New Roman"/>
          <w:sz w:val="28"/>
          <w:szCs w:val="20"/>
        </w:rPr>
        <w:t xml:space="preserve">, направленных на рост экономики </w:t>
      </w:r>
      <w:proofErr w:type="gramStart"/>
      <w:r w:rsidR="006A157D">
        <w:rPr>
          <w:rFonts w:ascii="Times New Roman" w:hAnsi="Times New Roman" w:cs="Times New Roman"/>
          <w:sz w:val="28"/>
          <w:szCs w:val="20"/>
        </w:rPr>
        <w:t xml:space="preserve">поселения </w:t>
      </w:r>
      <w:r w:rsidRPr="00173BA4">
        <w:rPr>
          <w:rFonts w:ascii="Times New Roman" w:hAnsi="Times New Roman" w:cs="Times New Roman"/>
          <w:sz w:val="28"/>
          <w:szCs w:val="20"/>
        </w:rPr>
        <w:t xml:space="preserve"> с</w:t>
      </w:r>
      <w:proofErr w:type="gramEnd"/>
      <w:r w:rsidRPr="00173BA4">
        <w:rPr>
          <w:rFonts w:ascii="Times New Roman" w:hAnsi="Times New Roman" w:cs="Times New Roman"/>
          <w:sz w:val="28"/>
          <w:szCs w:val="20"/>
        </w:rPr>
        <w:t xml:space="preserve"> целевыми ориентирами национальных проектов малого и среднего предприниматель</w:t>
      </w:r>
      <w:r w:rsidR="0094010F">
        <w:rPr>
          <w:rFonts w:ascii="Times New Roman" w:hAnsi="Times New Roman" w:cs="Times New Roman"/>
          <w:sz w:val="28"/>
          <w:szCs w:val="20"/>
        </w:rPr>
        <w:t>ства, производительности труда</w:t>
      </w:r>
      <w:r w:rsidRPr="00173BA4">
        <w:rPr>
          <w:rFonts w:ascii="Times New Roman" w:hAnsi="Times New Roman" w:cs="Times New Roman"/>
          <w:sz w:val="28"/>
          <w:szCs w:val="20"/>
        </w:rPr>
        <w:t>, образования, строит</w:t>
      </w:r>
      <w:r w:rsidR="006A157D">
        <w:rPr>
          <w:rFonts w:ascii="Times New Roman" w:hAnsi="Times New Roman" w:cs="Times New Roman"/>
          <w:sz w:val="28"/>
          <w:szCs w:val="20"/>
        </w:rPr>
        <w:t>ельства дорог, жилья и сельской</w:t>
      </w:r>
      <w:r w:rsidRPr="00173BA4">
        <w:rPr>
          <w:rFonts w:ascii="Times New Roman" w:hAnsi="Times New Roman" w:cs="Times New Roman"/>
          <w:sz w:val="28"/>
          <w:szCs w:val="20"/>
        </w:rPr>
        <w:t xml:space="preserve"> среды, экологии.</w:t>
      </w:r>
    </w:p>
    <w:p w:rsidR="00D862EA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Будут сохранены:</w:t>
      </w:r>
    </w:p>
    <w:p w:rsidR="00D862EA" w:rsidRPr="00173BA4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ответственное отношение хозяйствующих субъектов</w:t>
      </w:r>
      <w:r>
        <w:rPr>
          <w:rFonts w:ascii="Times New Roman" w:hAnsi="Times New Roman" w:cs="Times New Roman"/>
          <w:sz w:val="28"/>
          <w:szCs w:val="20"/>
        </w:rPr>
        <w:t xml:space="preserve"> – </w:t>
      </w:r>
      <w:r w:rsidRPr="00173BA4">
        <w:rPr>
          <w:rFonts w:ascii="Times New Roman" w:hAnsi="Times New Roman" w:cs="Times New Roman"/>
          <w:sz w:val="28"/>
          <w:szCs w:val="20"/>
        </w:rPr>
        <w:t>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D862EA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 xml:space="preserve">развития </w:t>
      </w:r>
      <w:proofErr w:type="spellStart"/>
      <w:r>
        <w:rPr>
          <w:rFonts w:ascii="Times New Roman" w:hAnsi="Times New Roman" w:cs="Times New Roman"/>
          <w:sz w:val="28"/>
          <w:szCs w:val="20"/>
        </w:rPr>
        <w:t>муниципально</w:t>
      </w:r>
      <w:proofErr w:type="spellEnd"/>
      <w:r w:rsidRPr="00173BA4">
        <w:rPr>
          <w:rFonts w:ascii="Times New Roman" w:hAnsi="Times New Roman" w:cs="Times New Roman"/>
          <w:sz w:val="28"/>
          <w:szCs w:val="20"/>
        </w:rPr>
        <w:t>-частного партнерства и создания инфраструктурных объектов на средства частных инвесторов</w:t>
      </w:r>
      <w:r>
        <w:rPr>
          <w:rFonts w:ascii="Times New Roman" w:hAnsi="Times New Roman" w:cs="Times New Roman"/>
          <w:sz w:val="28"/>
          <w:szCs w:val="20"/>
        </w:rPr>
        <w:t>.</w:t>
      </w:r>
    </w:p>
    <w:p w:rsidR="002A6B21" w:rsidRPr="00173BA4" w:rsidRDefault="002A6B21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Будет продолжена работа по максимальному привлечению межбю</w:t>
      </w:r>
      <w:r w:rsidR="00107DC8">
        <w:rPr>
          <w:rFonts w:ascii="Times New Roman" w:hAnsi="Times New Roman" w:cs="Times New Roman"/>
          <w:sz w:val="28"/>
          <w:szCs w:val="20"/>
        </w:rPr>
        <w:t xml:space="preserve">джетных трансфертов в экономику </w:t>
      </w:r>
      <w:proofErr w:type="gramStart"/>
      <w:r w:rsidR="006A157D">
        <w:rPr>
          <w:rFonts w:ascii="Times New Roman" w:hAnsi="Times New Roman" w:cs="Times New Roman"/>
          <w:sz w:val="28"/>
          <w:szCs w:val="20"/>
        </w:rPr>
        <w:t xml:space="preserve">поселения </w:t>
      </w:r>
      <w:r w:rsidR="0099699B">
        <w:rPr>
          <w:rFonts w:ascii="Times New Roman" w:hAnsi="Times New Roman" w:cs="Times New Roman"/>
          <w:sz w:val="28"/>
          <w:szCs w:val="20"/>
        </w:rPr>
        <w:t>.</w:t>
      </w:r>
      <w:proofErr w:type="gramEnd"/>
    </w:p>
    <w:p w:rsidR="00D862EA" w:rsidRDefault="00D862EA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</w:t>
      </w:r>
      <w:r>
        <w:rPr>
          <w:rFonts w:ascii="Times New Roman" w:hAnsi="Times New Roman" w:cs="Times New Roman"/>
          <w:sz w:val="28"/>
          <w:szCs w:val="20"/>
        </w:rPr>
        <w:t> </w:t>
      </w:r>
      <w:r w:rsidRPr="00173BA4">
        <w:rPr>
          <w:rFonts w:ascii="Times New Roman" w:hAnsi="Times New Roman" w:cs="Times New Roman"/>
          <w:sz w:val="28"/>
          <w:szCs w:val="20"/>
        </w:rPr>
        <w:t xml:space="preserve">экономику. </w:t>
      </w:r>
    </w:p>
    <w:p w:rsidR="002A6B21" w:rsidRPr="00173BA4" w:rsidRDefault="002A6B21" w:rsidP="002A6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Планирование капитальных вложений на ближайшие три года будет осуществляться прежде всего исходя из перечня объектов капитального строительства, включенных в состав действующего трехлетнего бюджета, а также на основе реестра объектов незавершенного строительства</w:t>
      </w:r>
      <w:r>
        <w:rPr>
          <w:rFonts w:ascii="Times New Roman" w:hAnsi="Times New Roman" w:cs="Times New Roman"/>
          <w:sz w:val="28"/>
          <w:szCs w:val="20"/>
        </w:rPr>
        <w:t xml:space="preserve"> района</w:t>
      </w:r>
      <w:r w:rsidR="009C67C2">
        <w:rPr>
          <w:rFonts w:ascii="Times New Roman" w:hAnsi="Times New Roman" w:cs="Times New Roman"/>
          <w:sz w:val="28"/>
          <w:szCs w:val="20"/>
        </w:rPr>
        <w:t>.</w:t>
      </w:r>
    </w:p>
    <w:p w:rsidR="002A6B21" w:rsidRDefault="008A2A82" w:rsidP="00D86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Утверждение бюджетных ассигнований на строительно-монтажные работы в составе бюджета будет производится при наличии готовой проектно-сметной документации с положительным решением государственной вневедомственной экспертизы, оценкой достоверности сметной стоимости и, по возможности, применением типовых проектных решений. При планировании бюджетных инвестиций в объекты капитального строительства предлагается максимально задействовать механизм обоснования инвестиций и проведения технологического и ценового аудита.</w:t>
      </w:r>
    </w:p>
    <w:p w:rsidR="008A2A82" w:rsidRPr="00173BA4" w:rsidRDefault="008A2A82" w:rsidP="008A2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При исполнении расходов на капитальные вложения по-прежнему остаются актуальными вопросы добросовестности подрядчиков, выполняющих работы по</w:t>
      </w:r>
      <w:r>
        <w:rPr>
          <w:rFonts w:ascii="Times New Roman" w:hAnsi="Times New Roman" w:cs="Times New Roman"/>
          <w:sz w:val="28"/>
          <w:szCs w:val="20"/>
        </w:rPr>
        <w:t> </w:t>
      </w:r>
      <w:r w:rsidRPr="00173BA4">
        <w:rPr>
          <w:rFonts w:ascii="Times New Roman" w:hAnsi="Times New Roman" w:cs="Times New Roman"/>
          <w:sz w:val="28"/>
          <w:szCs w:val="20"/>
        </w:rPr>
        <w:t xml:space="preserve">контрактам для нужд </w:t>
      </w:r>
      <w:r>
        <w:rPr>
          <w:rFonts w:ascii="Times New Roman" w:hAnsi="Times New Roman" w:cs="Times New Roman"/>
          <w:sz w:val="28"/>
          <w:szCs w:val="20"/>
        </w:rPr>
        <w:t>района</w:t>
      </w:r>
      <w:r w:rsidRPr="00173BA4">
        <w:rPr>
          <w:rFonts w:ascii="Times New Roman" w:hAnsi="Times New Roman" w:cs="Times New Roman"/>
          <w:sz w:val="28"/>
          <w:szCs w:val="20"/>
        </w:rPr>
        <w:t xml:space="preserve">, недопущения образования кредиторской задолженности у заказчиков, </w:t>
      </w:r>
      <w:proofErr w:type="spellStart"/>
      <w:r w:rsidRPr="00173BA4">
        <w:rPr>
          <w:rFonts w:ascii="Times New Roman" w:hAnsi="Times New Roman" w:cs="Times New Roman"/>
          <w:sz w:val="28"/>
          <w:szCs w:val="20"/>
        </w:rPr>
        <w:t>претензионно</w:t>
      </w:r>
      <w:proofErr w:type="spellEnd"/>
      <w:r w:rsidRPr="00173BA4">
        <w:rPr>
          <w:rFonts w:ascii="Times New Roman" w:hAnsi="Times New Roman" w:cs="Times New Roman"/>
          <w:sz w:val="28"/>
          <w:szCs w:val="20"/>
        </w:rPr>
        <w:t xml:space="preserve"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</w:t>
      </w:r>
      <w:r w:rsidRPr="00173BA4">
        <w:rPr>
          <w:rFonts w:ascii="Times New Roman" w:hAnsi="Times New Roman" w:cs="Times New Roman"/>
          <w:sz w:val="28"/>
          <w:szCs w:val="20"/>
        </w:rPr>
        <w:lastRenderedPageBreak/>
        <w:t xml:space="preserve">обязательств. </w:t>
      </w:r>
    </w:p>
    <w:p w:rsidR="008A2A82" w:rsidRPr="00173BA4" w:rsidRDefault="008A2A82" w:rsidP="008A2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>При планировании бюджетных расходов в сфере жилищно-коммунального хозяйства будет уделено внимание приоритетным национальным проектам, связанным с приведением объектов жилищно-коммунальной инфраструктуры в</w:t>
      </w:r>
      <w:r>
        <w:rPr>
          <w:rFonts w:ascii="Times New Roman" w:hAnsi="Times New Roman" w:cs="Times New Roman"/>
          <w:sz w:val="28"/>
          <w:szCs w:val="20"/>
        </w:rPr>
        <w:t> </w:t>
      </w:r>
      <w:r w:rsidRPr="00173BA4">
        <w:rPr>
          <w:rFonts w:ascii="Times New Roman" w:hAnsi="Times New Roman" w:cs="Times New Roman"/>
          <w:sz w:val="28"/>
          <w:szCs w:val="20"/>
        </w:rPr>
        <w:t>нормативное состояние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173BA4">
        <w:rPr>
          <w:rFonts w:ascii="Times New Roman" w:hAnsi="Times New Roman" w:cs="Times New Roman"/>
          <w:sz w:val="28"/>
          <w:szCs w:val="20"/>
        </w:rPr>
        <w:t xml:space="preserve"> обеспечению населения </w:t>
      </w:r>
      <w:proofErr w:type="gramStart"/>
      <w:r w:rsidR="00C068BB">
        <w:rPr>
          <w:rFonts w:ascii="Times New Roman" w:hAnsi="Times New Roman" w:cs="Times New Roman"/>
          <w:sz w:val="28"/>
          <w:szCs w:val="20"/>
        </w:rPr>
        <w:t>поселения  чистой</w:t>
      </w:r>
      <w:proofErr w:type="gramEnd"/>
      <w:r w:rsidR="00C068BB">
        <w:rPr>
          <w:rFonts w:ascii="Times New Roman" w:hAnsi="Times New Roman" w:cs="Times New Roman"/>
          <w:sz w:val="28"/>
          <w:szCs w:val="20"/>
        </w:rPr>
        <w:t xml:space="preserve"> водой, </w:t>
      </w:r>
      <w:r w:rsidRPr="00173BA4">
        <w:rPr>
          <w:rFonts w:ascii="Times New Roman" w:hAnsi="Times New Roman" w:cs="Times New Roman"/>
          <w:sz w:val="28"/>
          <w:szCs w:val="20"/>
        </w:rPr>
        <w:t>мероприятиям по снижению негативного воздействия отходов производства и потребления на окружающую среду.</w:t>
      </w:r>
    </w:p>
    <w:p w:rsidR="008A2A82" w:rsidRPr="00173BA4" w:rsidRDefault="008A2A82" w:rsidP="008A2A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3BA4">
        <w:rPr>
          <w:rFonts w:ascii="Times New Roman" w:hAnsi="Times New Roman" w:cs="Times New Roman"/>
          <w:sz w:val="28"/>
          <w:szCs w:val="20"/>
        </w:rPr>
        <w:t xml:space="preserve">Планирование расходов дорожного фонда </w:t>
      </w:r>
      <w:proofErr w:type="gramStart"/>
      <w:r w:rsidR="00C068BB">
        <w:rPr>
          <w:rFonts w:ascii="Times New Roman" w:hAnsi="Times New Roman" w:cs="Times New Roman"/>
          <w:sz w:val="28"/>
          <w:szCs w:val="20"/>
        </w:rPr>
        <w:t xml:space="preserve">поселения </w:t>
      </w:r>
      <w:r w:rsidR="009C67C2">
        <w:rPr>
          <w:rFonts w:ascii="Times New Roman" w:hAnsi="Times New Roman" w:cs="Times New Roman"/>
          <w:sz w:val="28"/>
          <w:szCs w:val="20"/>
        </w:rPr>
        <w:t xml:space="preserve"> </w:t>
      </w:r>
      <w:r w:rsidRPr="00173BA4">
        <w:rPr>
          <w:rFonts w:ascii="Times New Roman" w:hAnsi="Times New Roman" w:cs="Times New Roman"/>
          <w:sz w:val="28"/>
          <w:szCs w:val="20"/>
        </w:rPr>
        <w:t>будет</w:t>
      </w:r>
      <w:proofErr w:type="gramEnd"/>
      <w:r w:rsidRPr="00173BA4">
        <w:rPr>
          <w:rFonts w:ascii="Times New Roman" w:hAnsi="Times New Roman" w:cs="Times New Roman"/>
          <w:sz w:val="28"/>
          <w:szCs w:val="20"/>
        </w:rPr>
        <w:t xml:space="preserve"> осуществляться на уровне прогнозируемых доходных источников, учиты</w:t>
      </w:r>
      <w:r>
        <w:rPr>
          <w:rFonts w:ascii="Times New Roman" w:hAnsi="Times New Roman" w:cs="Times New Roman"/>
          <w:sz w:val="28"/>
          <w:szCs w:val="20"/>
        </w:rPr>
        <w:t>ваемых при формировании дорожного фонда</w:t>
      </w:r>
      <w:r w:rsidR="00C068BB">
        <w:rPr>
          <w:rFonts w:ascii="Times New Roman" w:hAnsi="Times New Roman" w:cs="Times New Roman"/>
          <w:sz w:val="28"/>
          <w:szCs w:val="20"/>
        </w:rPr>
        <w:t xml:space="preserve"> поселения</w:t>
      </w:r>
      <w:r w:rsidRPr="00173BA4">
        <w:rPr>
          <w:rFonts w:ascii="Times New Roman" w:hAnsi="Times New Roman" w:cs="Times New Roman"/>
          <w:sz w:val="28"/>
          <w:szCs w:val="20"/>
        </w:rPr>
        <w:t>. Приоритетными направлениями расходов дорожного фонда</w:t>
      </w:r>
      <w:r w:rsidR="00C068BB">
        <w:rPr>
          <w:rFonts w:ascii="Times New Roman" w:hAnsi="Times New Roman" w:cs="Times New Roman"/>
          <w:sz w:val="28"/>
          <w:szCs w:val="20"/>
        </w:rPr>
        <w:t xml:space="preserve"> поселения </w:t>
      </w:r>
      <w:r w:rsidRPr="00173BA4">
        <w:rPr>
          <w:rFonts w:ascii="Times New Roman" w:hAnsi="Times New Roman" w:cs="Times New Roman"/>
          <w:sz w:val="28"/>
          <w:szCs w:val="20"/>
        </w:rPr>
        <w:t xml:space="preserve"> остаются расходы на содержание автомобильных дорог общего пользования, </w:t>
      </w:r>
      <w:r w:rsidRPr="00B03F5F">
        <w:rPr>
          <w:rFonts w:ascii="Times New Roman" w:hAnsi="Times New Roman" w:cs="Times New Roman"/>
          <w:sz w:val="28"/>
          <w:szCs w:val="20"/>
        </w:rPr>
        <w:t>производство планово-предупредительного, текущего и капитального ремонта,</w:t>
      </w:r>
      <w:r w:rsidRPr="00173BA4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реконструкция</w:t>
      </w:r>
      <w:r w:rsidRPr="00173BA4">
        <w:rPr>
          <w:rFonts w:ascii="Times New Roman" w:hAnsi="Times New Roman" w:cs="Times New Roman"/>
          <w:sz w:val="28"/>
          <w:szCs w:val="20"/>
        </w:rPr>
        <w:t xml:space="preserve"> и развитие сети автомобильных дорог, в</w:t>
      </w:r>
      <w:r>
        <w:rPr>
          <w:rFonts w:ascii="Times New Roman" w:hAnsi="Times New Roman" w:cs="Times New Roman"/>
          <w:sz w:val="28"/>
          <w:szCs w:val="20"/>
        </w:rPr>
        <w:t> </w:t>
      </w:r>
      <w:r w:rsidRPr="00173BA4">
        <w:rPr>
          <w:rFonts w:ascii="Times New Roman" w:hAnsi="Times New Roman" w:cs="Times New Roman"/>
          <w:sz w:val="28"/>
          <w:szCs w:val="20"/>
        </w:rPr>
        <w:t>том числе в рамках исполнения поручения Президента Российской Федерации от 22.12.2012 № Пр-3410 об обеспечении в ближайшее десятилетие увеличения объемов их строительства и реконструкции в два раза</w:t>
      </w:r>
      <w:r>
        <w:rPr>
          <w:rFonts w:ascii="Times New Roman" w:hAnsi="Times New Roman" w:cs="Times New Roman"/>
          <w:sz w:val="28"/>
          <w:szCs w:val="20"/>
        </w:rPr>
        <w:t xml:space="preserve"> по сравнению с периодом 2003-</w:t>
      </w:r>
      <w:r w:rsidRPr="00173BA4">
        <w:rPr>
          <w:rFonts w:ascii="Times New Roman" w:hAnsi="Times New Roman" w:cs="Times New Roman"/>
          <w:sz w:val="28"/>
          <w:szCs w:val="20"/>
        </w:rPr>
        <w:t>2012 годов.</w:t>
      </w:r>
    </w:p>
    <w:p w:rsidR="0039146A" w:rsidRPr="0041426C" w:rsidRDefault="007A1B80" w:rsidP="008A77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B80">
        <w:rPr>
          <w:rFonts w:ascii="Times New Roman" w:hAnsi="Times New Roman" w:cs="Times New Roman"/>
          <w:color w:val="FF0000"/>
          <w:sz w:val="28"/>
          <w:szCs w:val="20"/>
        </w:rPr>
        <w:t xml:space="preserve">         </w:t>
      </w:r>
    </w:p>
    <w:p w:rsidR="00E1762F" w:rsidRPr="0041426C" w:rsidRDefault="00E1762F" w:rsidP="00E1762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1426C">
        <w:rPr>
          <w:rFonts w:ascii="Times New Roman" w:eastAsia="Calibri" w:hAnsi="Times New Roman" w:cs="Times New Roman"/>
          <w:sz w:val="28"/>
          <w:szCs w:val="28"/>
        </w:rPr>
        <w:t>Бюджетная политика в сфере межбюджетных отношений</w:t>
      </w:r>
    </w:p>
    <w:p w:rsidR="00E1762F" w:rsidRPr="0041426C" w:rsidRDefault="00E1762F" w:rsidP="00E17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1AB" w:rsidRPr="00173BA4" w:rsidRDefault="00E1762F" w:rsidP="00CF0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6C">
        <w:rPr>
          <w:rFonts w:ascii="Times New Roman" w:hAnsi="Times New Roman" w:cs="Times New Roman"/>
          <w:sz w:val="28"/>
          <w:szCs w:val="28"/>
        </w:rPr>
        <w:t>Финансовые взаимоотно</w:t>
      </w:r>
      <w:r w:rsidR="007A1B80">
        <w:rPr>
          <w:rFonts w:ascii="Times New Roman" w:hAnsi="Times New Roman" w:cs="Times New Roman"/>
          <w:sz w:val="28"/>
          <w:szCs w:val="28"/>
        </w:rPr>
        <w:t>шения с поселениями района в 2020</w:t>
      </w:r>
      <w:r w:rsidRPr="0041426C">
        <w:rPr>
          <w:rFonts w:ascii="Times New Roman" w:hAnsi="Times New Roman" w:cs="Times New Roman"/>
          <w:sz w:val="28"/>
          <w:szCs w:val="28"/>
        </w:rPr>
        <w:t>-20</w:t>
      </w:r>
      <w:r w:rsidR="0039146A" w:rsidRPr="0041426C">
        <w:rPr>
          <w:rFonts w:ascii="Times New Roman" w:hAnsi="Times New Roman" w:cs="Times New Roman"/>
          <w:sz w:val="28"/>
          <w:szCs w:val="28"/>
        </w:rPr>
        <w:t>2</w:t>
      </w:r>
      <w:r w:rsidR="007A1B80">
        <w:rPr>
          <w:rFonts w:ascii="Times New Roman" w:hAnsi="Times New Roman" w:cs="Times New Roman"/>
          <w:sz w:val="28"/>
          <w:szCs w:val="28"/>
        </w:rPr>
        <w:t>2</w:t>
      </w:r>
      <w:r w:rsidRPr="0041426C">
        <w:rPr>
          <w:rFonts w:ascii="Times New Roman" w:hAnsi="Times New Roman" w:cs="Times New Roman"/>
          <w:sz w:val="28"/>
          <w:szCs w:val="28"/>
        </w:rPr>
        <w:t xml:space="preserve"> </w:t>
      </w:r>
      <w:r w:rsidR="00CF01AB" w:rsidRPr="00173BA4">
        <w:rPr>
          <w:rFonts w:ascii="Times New Roman" w:hAnsi="Times New Roman" w:cs="Times New Roman"/>
          <w:sz w:val="28"/>
          <w:szCs w:val="28"/>
        </w:rPr>
        <w:t>годах будет строиться с учетом преемственности осно</w:t>
      </w:r>
      <w:r w:rsidR="007A1B80">
        <w:rPr>
          <w:rFonts w:ascii="Times New Roman" w:hAnsi="Times New Roman" w:cs="Times New Roman"/>
          <w:sz w:val="28"/>
          <w:szCs w:val="28"/>
        </w:rPr>
        <w:t>вных задач, поставленных на 2019-2021</w:t>
      </w:r>
      <w:r w:rsidR="00CF01AB" w:rsidRPr="00173BA4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CF01AB" w:rsidRPr="00173BA4" w:rsidRDefault="00CF01AB" w:rsidP="00CF0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C2">
        <w:rPr>
          <w:rFonts w:ascii="Times New Roman" w:hAnsi="Times New Roman" w:cs="Times New Roman"/>
          <w:sz w:val="28"/>
          <w:szCs w:val="28"/>
        </w:rPr>
        <w:t>В целях повышения эффективности межбюджетного регулирования</w:t>
      </w:r>
      <w:r w:rsidRPr="00173BA4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CF01AB" w:rsidRPr="00173BA4" w:rsidRDefault="00CF01AB" w:rsidP="00CF01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8"/>
        </w:rPr>
        <w:t xml:space="preserve">продолжить инвентаризацию расходных обязательств </w:t>
      </w:r>
      <w:proofErr w:type="gramStart"/>
      <w:r w:rsidR="00C068B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27104">
        <w:rPr>
          <w:rFonts w:ascii="Times New Roman" w:hAnsi="Times New Roman" w:cs="Times New Roman"/>
          <w:sz w:val="28"/>
          <w:szCs w:val="28"/>
        </w:rPr>
        <w:t xml:space="preserve"> </w:t>
      </w:r>
      <w:r w:rsidRPr="00173BA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73BA4">
        <w:rPr>
          <w:rFonts w:ascii="Times New Roman" w:hAnsi="Times New Roman" w:cs="Times New Roman"/>
          <w:sz w:val="28"/>
          <w:szCs w:val="28"/>
        </w:rPr>
        <w:t xml:space="preserve"> целью исключения расходных обязательств, принятых сверх полномочий, установленных действующим законодательством; </w:t>
      </w:r>
    </w:p>
    <w:p w:rsidR="00D862EA" w:rsidRDefault="00D862EA" w:rsidP="00645C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5C91" w:rsidRPr="00173BA4" w:rsidRDefault="00645C91" w:rsidP="00645C9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8"/>
        </w:rPr>
        <w:t>Основные направления повышения эффективности бюджетной политики</w:t>
      </w:r>
    </w:p>
    <w:p w:rsidR="00645C91" w:rsidRPr="00173BA4" w:rsidRDefault="00645C91" w:rsidP="00645C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C91" w:rsidRPr="00173BA4" w:rsidRDefault="00645C91" w:rsidP="00645C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пунктом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</w:t>
      </w:r>
      <w:r w:rsidR="00E4408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73BA4">
        <w:rPr>
          <w:rFonts w:ascii="Times New Roman" w:hAnsi="Times New Roman" w:cs="Times New Roman"/>
          <w:sz w:val="28"/>
          <w:szCs w:val="28"/>
        </w:rPr>
        <w:t xml:space="preserve">закупок, а также снизить потери бюджетных средств. </w:t>
      </w:r>
    </w:p>
    <w:p w:rsidR="00645C91" w:rsidRPr="00173BA4" w:rsidRDefault="007A1B80" w:rsidP="00645C91">
      <w:pPr>
        <w:widowControl w:val="0"/>
        <w:tabs>
          <w:tab w:val="left" w:pos="1080"/>
          <w:tab w:val="num" w:pos="16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645C91"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64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="00645C91"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продолжить проведение мероприятий по внутреннему финансовому контролю с</w:t>
      </w:r>
      <w:r w:rsidR="00645C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45C91"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требований статьи 160.2-1 Бюджетного кодекса Российской Федерации, </w:t>
      </w:r>
      <w:r w:rsidR="00645C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645C91"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риск-ориентированного подхода.</w:t>
      </w:r>
    </w:p>
    <w:p w:rsidR="00645C91" w:rsidRPr="00173BA4" w:rsidRDefault="00645C91" w:rsidP="00645C91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готовящиеся изменения в Бюджетный кодекс Российской Федерации распространят сферу внутреннего финансового контроля и аудита на 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получателей бюджетных средств</w:t>
      </w:r>
      <w:r w:rsidR="00C06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  <w:r w:rsidR="00E44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внутреннего финансового контроля и аудита органы обязаны будут вести с использованием общеобязательных федеральных стандартов, которые будут разработаны Министерством финансов России.</w:t>
      </w:r>
    </w:p>
    <w:p w:rsidR="00645C91" w:rsidRPr="00173BA4" w:rsidRDefault="00645C91" w:rsidP="00645C91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прозрачности процесса </w:t>
      </w:r>
      <w:r w:rsidR="00E3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акупок одной и той же продукции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едь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</w:t>
      </w:r>
      <w:r w:rsidR="00E35F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C91" w:rsidRPr="00173BA4" w:rsidRDefault="00645C91" w:rsidP="00645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3BA4">
        <w:rPr>
          <w:rFonts w:ascii="Times New Roman" w:hAnsi="Times New Roman" w:cs="Times New Roman"/>
          <w:sz w:val="28"/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645C91" w:rsidRDefault="00645C91" w:rsidP="00645C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4"/>
        </w:rPr>
        <w:t>Необходимость внедрения в бюджетный процесс системы учета, анализа и контроля налоговых расходов обусловлена их значимостью для достижения целей социально-экономической политики, необходимостью оценить полный объем бюджетных ресурсов, направленных на достижение таких целей</w:t>
      </w:r>
      <w:r w:rsidRPr="0045121F">
        <w:rPr>
          <w:rFonts w:ascii="Times New Roman" w:hAnsi="Times New Roman" w:cs="Times New Roman"/>
          <w:sz w:val="28"/>
          <w:szCs w:val="28"/>
        </w:rPr>
        <w:t>.</w:t>
      </w:r>
    </w:p>
    <w:p w:rsidR="00797E50" w:rsidRPr="00797E50" w:rsidRDefault="00797E50" w:rsidP="00797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73BA4">
        <w:rPr>
          <w:rFonts w:ascii="Times New Roman" w:hAnsi="Times New Roman" w:cs="Times New Roman"/>
          <w:sz w:val="28"/>
          <w:szCs w:val="24"/>
        </w:rPr>
        <w:t xml:space="preserve">Под налоговыми расходами понимаются выпадающие доходы бюджета, обусловленные налоговыми льготами, освобождениями и иными преференциями по налогам и сборам, предусмотренными в качестве мер </w:t>
      </w:r>
      <w:r>
        <w:rPr>
          <w:rFonts w:ascii="Times New Roman" w:hAnsi="Times New Roman" w:cs="Times New Roman"/>
          <w:sz w:val="28"/>
          <w:szCs w:val="24"/>
        </w:rPr>
        <w:t>муниципальной</w:t>
      </w:r>
      <w:r w:rsidRPr="00173BA4">
        <w:rPr>
          <w:rFonts w:ascii="Times New Roman" w:hAnsi="Times New Roman" w:cs="Times New Roman"/>
          <w:sz w:val="28"/>
          <w:szCs w:val="24"/>
        </w:rPr>
        <w:t xml:space="preserve"> поддержки в соответствии с целями </w:t>
      </w:r>
      <w:r>
        <w:rPr>
          <w:rFonts w:ascii="Times New Roman" w:hAnsi="Times New Roman" w:cs="Times New Roman"/>
          <w:sz w:val="28"/>
          <w:szCs w:val="24"/>
        </w:rPr>
        <w:t>муниципальных</w:t>
      </w:r>
      <w:r w:rsidRPr="00173BA4">
        <w:rPr>
          <w:rFonts w:ascii="Times New Roman" w:hAnsi="Times New Roman" w:cs="Times New Roman"/>
          <w:sz w:val="28"/>
          <w:szCs w:val="24"/>
        </w:rPr>
        <w:t xml:space="preserve"> программ и (или) целями социально-экономической политики, не входящими в </w:t>
      </w:r>
      <w:r>
        <w:rPr>
          <w:rFonts w:ascii="Times New Roman" w:hAnsi="Times New Roman" w:cs="Times New Roman"/>
          <w:sz w:val="28"/>
          <w:szCs w:val="24"/>
        </w:rPr>
        <w:t>муниципальные</w:t>
      </w:r>
      <w:r w:rsidRPr="00173BA4">
        <w:rPr>
          <w:rFonts w:ascii="Times New Roman" w:hAnsi="Times New Roman" w:cs="Times New Roman"/>
          <w:sz w:val="28"/>
          <w:szCs w:val="24"/>
        </w:rPr>
        <w:t xml:space="preserve"> программы.</w:t>
      </w:r>
    </w:p>
    <w:p w:rsidR="00645C91" w:rsidRPr="00173BA4" w:rsidRDefault="00645C91" w:rsidP="00645C91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сосредоточиться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дальнейшем повышении уровня открытости бюджетных данных для населения </w:t>
      </w:r>
      <w:r w:rsidR="00C06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C91" w:rsidRPr="00173BA4" w:rsidRDefault="00645C91" w:rsidP="00645C91">
      <w:pPr>
        <w:widowControl w:val="0"/>
        <w:tabs>
          <w:tab w:val="left" w:pos="108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645C91" w:rsidRPr="00173BA4" w:rsidRDefault="00645C91" w:rsidP="00645C91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8"/>
        </w:rPr>
        <w:t xml:space="preserve">оптимизация публикуемой на портале «Открытый бюджет» и официальном сайте </w:t>
      </w:r>
      <w:r w:rsidR="00797E50">
        <w:rPr>
          <w:rFonts w:ascii="Times New Roman" w:hAnsi="Times New Roman" w:cs="Times New Roman"/>
          <w:sz w:val="28"/>
          <w:szCs w:val="28"/>
        </w:rPr>
        <w:t>министерства</w:t>
      </w:r>
      <w:r w:rsidRPr="00173BA4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  <w:r w:rsidRPr="003935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73BA4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C068BB"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 w:rsidR="00C068BB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173B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73BA4">
        <w:rPr>
          <w:rFonts w:ascii="Times New Roman" w:hAnsi="Times New Roman" w:cs="Times New Roman"/>
          <w:sz w:val="28"/>
          <w:szCs w:val="28"/>
        </w:rPr>
        <w:t xml:space="preserve"> концентрация внимания на наиболее актуальных и востребованных материалах;</w:t>
      </w:r>
    </w:p>
    <w:p w:rsidR="00645C91" w:rsidRPr="00173BA4" w:rsidRDefault="00645C91" w:rsidP="00645C91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8"/>
        </w:rPr>
        <w:t>расширение каналов распространения бюджетных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BA4">
        <w:rPr>
          <w:rFonts w:ascii="Times New Roman" w:hAnsi="Times New Roman" w:cs="Times New Roman"/>
          <w:sz w:val="28"/>
          <w:szCs w:val="28"/>
        </w:rPr>
        <w:t xml:space="preserve"> в том числе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73BA4">
        <w:rPr>
          <w:rFonts w:ascii="Times New Roman" w:hAnsi="Times New Roman" w:cs="Times New Roman"/>
          <w:sz w:val="28"/>
          <w:szCs w:val="28"/>
        </w:rPr>
        <w:t>помощью средств массовой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BA4">
        <w:rPr>
          <w:rFonts w:ascii="Times New Roman" w:hAnsi="Times New Roman" w:cs="Times New Roman"/>
          <w:sz w:val="28"/>
          <w:szCs w:val="28"/>
        </w:rPr>
        <w:t xml:space="preserve">обеспечение высокого уровня популярности и востребованности публикуемой информации, формирование у граждан </w:t>
      </w:r>
      <w:r w:rsidRPr="00B5411A">
        <w:rPr>
          <w:rFonts w:ascii="Times New Roman" w:hAnsi="Times New Roman" w:cs="Times New Roman"/>
          <w:sz w:val="28"/>
          <w:szCs w:val="28"/>
        </w:rPr>
        <w:t>необходимости понимания</w:t>
      </w:r>
      <w:r w:rsidRPr="00173BA4">
        <w:rPr>
          <w:rFonts w:ascii="Times New Roman" w:hAnsi="Times New Roman" w:cs="Times New Roman"/>
          <w:sz w:val="28"/>
          <w:szCs w:val="28"/>
        </w:rPr>
        <w:t xml:space="preserve"> бюджетных процессов; </w:t>
      </w:r>
    </w:p>
    <w:p w:rsidR="00645C91" w:rsidRPr="00173BA4" w:rsidRDefault="00645C91" w:rsidP="00645C91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8"/>
        </w:rPr>
        <w:t>создание условий для использования населением бюджетной информации при реализации проектов инициативного бюджетирования;</w:t>
      </w:r>
    </w:p>
    <w:p w:rsidR="00645C91" w:rsidRDefault="00645C91" w:rsidP="00645C91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A4">
        <w:rPr>
          <w:rFonts w:ascii="Times New Roman" w:hAnsi="Times New Roman" w:cs="Times New Roman"/>
          <w:sz w:val="28"/>
          <w:szCs w:val="28"/>
        </w:rPr>
        <w:t>информационное наполнен</w:t>
      </w:r>
      <w:r w:rsidR="00E77C48">
        <w:rPr>
          <w:rFonts w:ascii="Times New Roman" w:hAnsi="Times New Roman" w:cs="Times New Roman"/>
          <w:sz w:val="28"/>
          <w:szCs w:val="28"/>
        </w:rPr>
        <w:t xml:space="preserve">ие портала «Электронный бюджет» на местном уровне, распространение размещенной на нем информации среди граждан </w:t>
      </w:r>
      <w:r w:rsidR="00C068BB">
        <w:rPr>
          <w:rFonts w:ascii="Times New Roman" w:hAnsi="Times New Roman" w:cs="Times New Roman"/>
          <w:sz w:val="28"/>
          <w:szCs w:val="28"/>
        </w:rPr>
        <w:t>поселения</w:t>
      </w:r>
      <w:r w:rsidR="00E77C48">
        <w:rPr>
          <w:rFonts w:ascii="Times New Roman" w:hAnsi="Times New Roman" w:cs="Times New Roman"/>
          <w:sz w:val="28"/>
          <w:szCs w:val="28"/>
        </w:rPr>
        <w:t>.</w:t>
      </w:r>
    </w:p>
    <w:p w:rsidR="00645C91" w:rsidRDefault="00645C91" w:rsidP="00645C91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C91" w:rsidRDefault="00645C91" w:rsidP="00645C91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C91" w:rsidRPr="009B0982" w:rsidRDefault="00645C91" w:rsidP="007A1B8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4"/>
        </w:rPr>
      </w:pPr>
    </w:p>
    <w:sectPr w:rsidR="00645C91" w:rsidRPr="009B0982" w:rsidSect="002D3ACC">
      <w:headerReference w:type="default" r:id="rId8"/>
      <w:headerReference w:type="first" r:id="rId9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9E" w:rsidRDefault="00A8499E" w:rsidP="00D41DE9">
      <w:pPr>
        <w:spacing w:after="0" w:line="240" w:lineRule="auto"/>
      </w:pPr>
      <w:r>
        <w:separator/>
      </w:r>
    </w:p>
  </w:endnote>
  <w:endnote w:type="continuationSeparator" w:id="0">
    <w:p w:rsidR="00A8499E" w:rsidRDefault="00A8499E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9E" w:rsidRDefault="00A8499E" w:rsidP="00D41DE9">
      <w:pPr>
        <w:spacing w:after="0" w:line="240" w:lineRule="auto"/>
      </w:pPr>
      <w:r>
        <w:separator/>
      </w:r>
    </w:p>
  </w:footnote>
  <w:footnote w:type="continuationSeparator" w:id="0">
    <w:p w:rsidR="00A8499E" w:rsidRDefault="00A8499E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F6" w:rsidRDefault="00DD17F6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7F6" w:rsidRDefault="00DD17F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FF5C5C"/>
    <w:multiLevelType w:val="hybridMultilevel"/>
    <w:tmpl w:val="4FD656A6"/>
    <w:lvl w:ilvl="0" w:tplc="7DF20C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C40FD7"/>
    <w:multiLevelType w:val="multilevel"/>
    <w:tmpl w:val="998CF6B2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6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28"/>
  </w:num>
  <w:num w:numId="2">
    <w:abstractNumId w:val="20"/>
  </w:num>
  <w:num w:numId="3">
    <w:abstractNumId w:val="32"/>
  </w:num>
  <w:num w:numId="4">
    <w:abstractNumId w:val="1"/>
  </w:num>
  <w:num w:numId="5">
    <w:abstractNumId w:val="23"/>
  </w:num>
  <w:num w:numId="6">
    <w:abstractNumId w:val="34"/>
  </w:num>
  <w:num w:numId="7">
    <w:abstractNumId w:val="15"/>
  </w:num>
  <w:num w:numId="8">
    <w:abstractNumId w:val="17"/>
  </w:num>
  <w:num w:numId="9">
    <w:abstractNumId w:val="16"/>
  </w:num>
  <w:num w:numId="10">
    <w:abstractNumId w:val="35"/>
  </w:num>
  <w:num w:numId="11">
    <w:abstractNumId w:val="5"/>
  </w:num>
  <w:num w:numId="12">
    <w:abstractNumId w:val="18"/>
  </w:num>
  <w:num w:numId="13">
    <w:abstractNumId w:val="25"/>
  </w:num>
  <w:num w:numId="14">
    <w:abstractNumId w:val="22"/>
  </w:num>
  <w:num w:numId="15">
    <w:abstractNumId w:val="2"/>
  </w:num>
  <w:num w:numId="16">
    <w:abstractNumId w:val="8"/>
  </w:num>
  <w:num w:numId="17">
    <w:abstractNumId w:val="24"/>
  </w:num>
  <w:num w:numId="18">
    <w:abstractNumId w:val="30"/>
  </w:num>
  <w:num w:numId="19">
    <w:abstractNumId w:val="10"/>
  </w:num>
  <w:num w:numId="20">
    <w:abstractNumId w:val="31"/>
  </w:num>
  <w:num w:numId="21">
    <w:abstractNumId w:val="29"/>
  </w:num>
  <w:num w:numId="22">
    <w:abstractNumId w:val="13"/>
  </w:num>
  <w:num w:numId="23">
    <w:abstractNumId w:val="12"/>
  </w:num>
  <w:num w:numId="24">
    <w:abstractNumId w:val="4"/>
  </w:num>
  <w:num w:numId="25">
    <w:abstractNumId w:val="7"/>
  </w:num>
  <w:num w:numId="26">
    <w:abstractNumId w:val="14"/>
  </w:num>
  <w:num w:numId="27">
    <w:abstractNumId w:val="6"/>
  </w:num>
  <w:num w:numId="28">
    <w:abstractNumId w:val="21"/>
  </w:num>
  <w:num w:numId="29">
    <w:abstractNumId w:val="26"/>
  </w:num>
  <w:num w:numId="30">
    <w:abstractNumId w:val="0"/>
  </w:num>
  <w:num w:numId="31">
    <w:abstractNumId w:val="19"/>
  </w:num>
  <w:num w:numId="32">
    <w:abstractNumId w:val="33"/>
  </w:num>
  <w:num w:numId="33">
    <w:abstractNumId w:val="27"/>
  </w:num>
  <w:num w:numId="34">
    <w:abstractNumId w:val="3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B5F"/>
    <w:rsid w:val="00003E1A"/>
    <w:rsid w:val="0000401C"/>
    <w:rsid w:val="000045D7"/>
    <w:rsid w:val="000052C4"/>
    <w:rsid w:val="0000532D"/>
    <w:rsid w:val="0000582E"/>
    <w:rsid w:val="00006D54"/>
    <w:rsid w:val="00007155"/>
    <w:rsid w:val="000074D4"/>
    <w:rsid w:val="00010509"/>
    <w:rsid w:val="00010718"/>
    <w:rsid w:val="00010DFA"/>
    <w:rsid w:val="00010ED1"/>
    <w:rsid w:val="000110EE"/>
    <w:rsid w:val="000111FB"/>
    <w:rsid w:val="00011517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719"/>
    <w:rsid w:val="00013BEB"/>
    <w:rsid w:val="00013D45"/>
    <w:rsid w:val="0001450D"/>
    <w:rsid w:val="000148F3"/>
    <w:rsid w:val="00014D2A"/>
    <w:rsid w:val="000150CB"/>
    <w:rsid w:val="000156F0"/>
    <w:rsid w:val="000156F3"/>
    <w:rsid w:val="00015D02"/>
    <w:rsid w:val="00016892"/>
    <w:rsid w:val="00016A69"/>
    <w:rsid w:val="00016BA7"/>
    <w:rsid w:val="00016D73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B4C"/>
    <w:rsid w:val="00034FEE"/>
    <w:rsid w:val="000354E0"/>
    <w:rsid w:val="00035A6D"/>
    <w:rsid w:val="00035D0C"/>
    <w:rsid w:val="000360B6"/>
    <w:rsid w:val="000361B3"/>
    <w:rsid w:val="00036575"/>
    <w:rsid w:val="00037C57"/>
    <w:rsid w:val="00037EA5"/>
    <w:rsid w:val="0004098D"/>
    <w:rsid w:val="00040DCF"/>
    <w:rsid w:val="000418EF"/>
    <w:rsid w:val="00041C89"/>
    <w:rsid w:val="00041DDE"/>
    <w:rsid w:val="00041F04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032E"/>
    <w:rsid w:val="000512D9"/>
    <w:rsid w:val="000514F2"/>
    <w:rsid w:val="00051DD2"/>
    <w:rsid w:val="000520CD"/>
    <w:rsid w:val="00052128"/>
    <w:rsid w:val="000522D7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7A5"/>
    <w:rsid w:val="00057E1F"/>
    <w:rsid w:val="00057F65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3D6"/>
    <w:rsid w:val="000715CA"/>
    <w:rsid w:val="00071751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188"/>
    <w:rsid w:val="000755CD"/>
    <w:rsid w:val="00075981"/>
    <w:rsid w:val="0007630A"/>
    <w:rsid w:val="000766D5"/>
    <w:rsid w:val="0007674D"/>
    <w:rsid w:val="00076911"/>
    <w:rsid w:val="00077935"/>
    <w:rsid w:val="000779AA"/>
    <w:rsid w:val="00077A92"/>
    <w:rsid w:val="00077BAE"/>
    <w:rsid w:val="00077F98"/>
    <w:rsid w:val="00077FE7"/>
    <w:rsid w:val="000802BF"/>
    <w:rsid w:val="00080519"/>
    <w:rsid w:val="00080ABF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392"/>
    <w:rsid w:val="000844FC"/>
    <w:rsid w:val="000845AB"/>
    <w:rsid w:val="000847B8"/>
    <w:rsid w:val="00084CCA"/>
    <w:rsid w:val="000859F4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7A5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12B"/>
    <w:rsid w:val="000B13EA"/>
    <w:rsid w:val="000B1688"/>
    <w:rsid w:val="000B199D"/>
    <w:rsid w:val="000B298B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5F3E"/>
    <w:rsid w:val="000B6591"/>
    <w:rsid w:val="000B678B"/>
    <w:rsid w:val="000B6903"/>
    <w:rsid w:val="000B74C7"/>
    <w:rsid w:val="000B7B29"/>
    <w:rsid w:val="000C03B7"/>
    <w:rsid w:val="000C05E8"/>
    <w:rsid w:val="000C0BE7"/>
    <w:rsid w:val="000C115F"/>
    <w:rsid w:val="000C13D7"/>
    <w:rsid w:val="000C16AB"/>
    <w:rsid w:val="000C2748"/>
    <w:rsid w:val="000C2AE6"/>
    <w:rsid w:val="000C2EA1"/>
    <w:rsid w:val="000C33E8"/>
    <w:rsid w:val="000C36C2"/>
    <w:rsid w:val="000C3844"/>
    <w:rsid w:val="000C3C50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4A9B"/>
    <w:rsid w:val="000D4B00"/>
    <w:rsid w:val="000D4B46"/>
    <w:rsid w:val="000D58CE"/>
    <w:rsid w:val="000D68B0"/>
    <w:rsid w:val="000D6938"/>
    <w:rsid w:val="000D6D1E"/>
    <w:rsid w:val="000D6F1C"/>
    <w:rsid w:val="000D6F28"/>
    <w:rsid w:val="000D6FED"/>
    <w:rsid w:val="000D7552"/>
    <w:rsid w:val="000D7923"/>
    <w:rsid w:val="000E03E9"/>
    <w:rsid w:val="000E0519"/>
    <w:rsid w:val="000E0EAB"/>
    <w:rsid w:val="000E1386"/>
    <w:rsid w:val="000E14AF"/>
    <w:rsid w:val="000E1631"/>
    <w:rsid w:val="000E1EB1"/>
    <w:rsid w:val="000E21A8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0E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0F7035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8A9"/>
    <w:rsid w:val="00102DBC"/>
    <w:rsid w:val="00102DBF"/>
    <w:rsid w:val="001034C0"/>
    <w:rsid w:val="00103589"/>
    <w:rsid w:val="00104AB6"/>
    <w:rsid w:val="00104D0C"/>
    <w:rsid w:val="00104EE7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07DC8"/>
    <w:rsid w:val="00110C23"/>
    <w:rsid w:val="001113FF"/>
    <w:rsid w:val="00112008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695"/>
    <w:rsid w:val="00132AE3"/>
    <w:rsid w:val="00132B2E"/>
    <w:rsid w:val="00132C4D"/>
    <w:rsid w:val="00132EC0"/>
    <w:rsid w:val="001342A6"/>
    <w:rsid w:val="001343F1"/>
    <w:rsid w:val="001344B0"/>
    <w:rsid w:val="00134B6D"/>
    <w:rsid w:val="00134C97"/>
    <w:rsid w:val="00135057"/>
    <w:rsid w:val="00135452"/>
    <w:rsid w:val="0013568A"/>
    <w:rsid w:val="001357F8"/>
    <w:rsid w:val="001359C9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3F9"/>
    <w:rsid w:val="001669CE"/>
    <w:rsid w:val="00167518"/>
    <w:rsid w:val="001706BD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12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3E8"/>
    <w:rsid w:val="00183745"/>
    <w:rsid w:val="001837CF"/>
    <w:rsid w:val="0018391A"/>
    <w:rsid w:val="00183923"/>
    <w:rsid w:val="0018417A"/>
    <w:rsid w:val="00184274"/>
    <w:rsid w:val="00184A37"/>
    <w:rsid w:val="0018515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D4F"/>
    <w:rsid w:val="00194061"/>
    <w:rsid w:val="001940B5"/>
    <w:rsid w:val="001942D4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B0517"/>
    <w:rsid w:val="001B05FC"/>
    <w:rsid w:val="001B0ECD"/>
    <w:rsid w:val="001B2181"/>
    <w:rsid w:val="001B229B"/>
    <w:rsid w:val="001B2351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468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266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2040"/>
    <w:rsid w:val="001D2219"/>
    <w:rsid w:val="001D22C6"/>
    <w:rsid w:val="001D24AE"/>
    <w:rsid w:val="001D28E1"/>
    <w:rsid w:val="001D2EEF"/>
    <w:rsid w:val="001D2F29"/>
    <w:rsid w:val="001D33FC"/>
    <w:rsid w:val="001D34CC"/>
    <w:rsid w:val="001D3ACA"/>
    <w:rsid w:val="001D3C87"/>
    <w:rsid w:val="001D4376"/>
    <w:rsid w:val="001D4666"/>
    <w:rsid w:val="001D4C27"/>
    <w:rsid w:val="001D4CBB"/>
    <w:rsid w:val="001D4F65"/>
    <w:rsid w:val="001D5244"/>
    <w:rsid w:val="001D5D0A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940"/>
    <w:rsid w:val="001E7D07"/>
    <w:rsid w:val="001F05D0"/>
    <w:rsid w:val="001F0D4C"/>
    <w:rsid w:val="001F1578"/>
    <w:rsid w:val="001F16AE"/>
    <w:rsid w:val="001F180F"/>
    <w:rsid w:val="001F1A0C"/>
    <w:rsid w:val="001F1BD3"/>
    <w:rsid w:val="001F1EBF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111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8AE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E37"/>
    <w:rsid w:val="0022217C"/>
    <w:rsid w:val="0022271C"/>
    <w:rsid w:val="00222807"/>
    <w:rsid w:val="00222884"/>
    <w:rsid w:val="00222E7B"/>
    <w:rsid w:val="00223E73"/>
    <w:rsid w:val="002241AA"/>
    <w:rsid w:val="00224DEB"/>
    <w:rsid w:val="00224F04"/>
    <w:rsid w:val="0022590D"/>
    <w:rsid w:val="002259AF"/>
    <w:rsid w:val="00225FB7"/>
    <w:rsid w:val="00226D85"/>
    <w:rsid w:val="00226EAE"/>
    <w:rsid w:val="0022779F"/>
    <w:rsid w:val="00227DA1"/>
    <w:rsid w:val="00230A2E"/>
    <w:rsid w:val="00231C2B"/>
    <w:rsid w:val="00231F2D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62E"/>
    <w:rsid w:val="00237810"/>
    <w:rsid w:val="002378C0"/>
    <w:rsid w:val="00240BFA"/>
    <w:rsid w:val="00240C5C"/>
    <w:rsid w:val="00240CF5"/>
    <w:rsid w:val="002412E3"/>
    <w:rsid w:val="002417AC"/>
    <w:rsid w:val="00241880"/>
    <w:rsid w:val="00241ED3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B8"/>
    <w:rsid w:val="00247128"/>
    <w:rsid w:val="00247234"/>
    <w:rsid w:val="00250534"/>
    <w:rsid w:val="002518BB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E60"/>
    <w:rsid w:val="00262FE9"/>
    <w:rsid w:val="00264031"/>
    <w:rsid w:val="00264616"/>
    <w:rsid w:val="00264811"/>
    <w:rsid w:val="00264C67"/>
    <w:rsid w:val="00264F62"/>
    <w:rsid w:val="002653DC"/>
    <w:rsid w:val="002653FF"/>
    <w:rsid w:val="00265500"/>
    <w:rsid w:val="002658A6"/>
    <w:rsid w:val="00265D0C"/>
    <w:rsid w:val="0026654F"/>
    <w:rsid w:val="00266839"/>
    <w:rsid w:val="00266D07"/>
    <w:rsid w:val="002677CE"/>
    <w:rsid w:val="0026791B"/>
    <w:rsid w:val="0027007F"/>
    <w:rsid w:val="0027011C"/>
    <w:rsid w:val="00270242"/>
    <w:rsid w:val="00270BFA"/>
    <w:rsid w:val="00270C80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1C7"/>
    <w:rsid w:val="00284496"/>
    <w:rsid w:val="00284939"/>
    <w:rsid w:val="002849CC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C6"/>
    <w:rsid w:val="002875AD"/>
    <w:rsid w:val="00287702"/>
    <w:rsid w:val="0028786D"/>
    <w:rsid w:val="00287AEA"/>
    <w:rsid w:val="0029034B"/>
    <w:rsid w:val="00290488"/>
    <w:rsid w:val="002904C8"/>
    <w:rsid w:val="00290881"/>
    <w:rsid w:val="00290886"/>
    <w:rsid w:val="00290CE3"/>
    <w:rsid w:val="0029108D"/>
    <w:rsid w:val="00291364"/>
    <w:rsid w:val="0029248E"/>
    <w:rsid w:val="002928A4"/>
    <w:rsid w:val="0029300B"/>
    <w:rsid w:val="00293EEB"/>
    <w:rsid w:val="0029425A"/>
    <w:rsid w:val="0029457C"/>
    <w:rsid w:val="00294B3D"/>
    <w:rsid w:val="00294C9C"/>
    <w:rsid w:val="00294CA5"/>
    <w:rsid w:val="002956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436"/>
    <w:rsid w:val="002A3C45"/>
    <w:rsid w:val="002A3E26"/>
    <w:rsid w:val="002A471A"/>
    <w:rsid w:val="002A4D24"/>
    <w:rsid w:val="002A53BE"/>
    <w:rsid w:val="002A53F6"/>
    <w:rsid w:val="002A5CE2"/>
    <w:rsid w:val="002A64C4"/>
    <w:rsid w:val="002A6B21"/>
    <w:rsid w:val="002A7672"/>
    <w:rsid w:val="002B0535"/>
    <w:rsid w:val="002B06E9"/>
    <w:rsid w:val="002B1040"/>
    <w:rsid w:val="002B115B"/>
    <w:rsid w:val="002B120F"/>
    <w:rsid w:val="002B143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0D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10C"/>
    <w:rsid w:val="002C542C"/>
    <w:rsid w:val="002C5EED"/>
    <w:rsid w:val="002C5FD4"/>
    <w:rsid w:val="002C6039"/>
    <w:rsid w:val="002C62A6"/>
    <w:rsid w:val="002C6C37"/>
    <w:rsid w:val="002C7198"/>
    <w:rsid w:val="002C75FB"/>
    <w:rsid w:val="002C7684"/>
    <w:rsid w:val="002C7713"/>
    <w:rsid w:val="002C778F"/>
    <w:rsid w:val="002C7BC8"/>
    <w:rsid w:val="002C7DA8"/>
    <w:rsid w:val="002D11A9"/>
    <w:rsid w:val="002D163F"/>
    <w:rsid w:val="002D17B2"/>
    <w:rsid w:val="002D2587"/>
    <w:rsid w:val="002D28C4"/>
    <w:rsid w:val="002D2A8C"/>
    <w:rsid w:val="002D2ABF"/>
    <w:rsid w:val="002D2AD7"/>
    <w:rsid w:val="002D2E77"/>
    <w:rsid w:val="002D35FA"/>
    <w:rsid w:val="002D3887"/>
    <w:rsid w:val="002D3ACC"/>
    <w:rsid w:val="002D4A5D"/>
    <w:rsid w:val="002D4BF6"/>
    <w:rsid w:val="002D4D74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1322"/>
    <w:rsid w:val="002E224C"/>
    <w:rsid w:val="002E2395"/>
    <w:rsid w:val="002E2F77"/>
    <w:rsid w:val="002E3267"/>
    <w:rsid w:val="002E3273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0C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AC"/>
    <w:rsid w:val="002F56B2"/>
    <w:rsid w:val="002F58C2"/>
    <w:rsid w:val="002F5980"/>
    <w:rsid w:val="002F6167"/>
    <w:rsid w:val="002F6C71"/>
    <w:rsid w:val="002F6FDE"/>
    <w:rsid w:val="002F7515"/>
    <w:rsid w:val="002F7BA5"/>
    <w:rsid w:val="002F7DFB"/>
    <w:rsid w:val="002F7EB3"/>
    <w:rsid w:val="00301204"/>
    <w:rsid w:val="00301CD3"/>
    <w:rsid w:val="0030233C"/>
    <w:rsid w:val="00302476"/>
    <w:rsid w:val="00302EA1"/>
    <w:rsid w:val="0030386F"/>
    <w:rsid w:val="00303A55"/>
    <w:rsid w:val="00303AE6"/>
    <w:rsid w:val="00303D42"/>
    <w:rsid w:val="003040F6"/>
    <w:rsid w:val="003041E7"/>
    <w:rsid w:val="003052D3"/>
    <w:rsid w:val="003057BE"/>
    <w:rsid w:val="00305FA0"/>
    <w:rsid w:val="003060C6"/>
    <w:rsid w:val="0030691B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527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223C"/>
    <w:rsid w:val="00332527"/>
    <w:rsid w:val="00333CAF"/>
    <w:rsid w:val="00333CC9"/>
    <w:rsid w:val="00333D4A"/>
    <w:rsid w:val="0033454F"/>
    <w:rsid w:val="00334E3B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D23"/>
    <w:rsid w:val="00343004"/>
    <w:rsid w:val="00343084"/>
    <w:rsid w:val="00343BD1"/>
    <w:rsid w:val="00344142"/>
    <w:rsid w:val="00344E96"/>
    <w:rsid w:val="0034503F"/>
    <w:rsid w:val="00345227"/>
    <w:rsid w:val="003452B6"/>
    <w:rsid w:val="00345323"/>
    <w:rsid w:val="003456D4"/>
    <w:rsid w:val="003456F5"/>
    <w:rsid w:val="00345D0C"/>
    <w:rsid w:val="00345DB8"/>
    <w:rsid w:val="00345E81"/>
    <w:rsid w:val="00346E96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27F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57FA4"/>
    <w:rsid w:val="00360904"/>
    <w:rsid w:val="00360A83"/>
    <w:rsid w:val="00361698"/>
    <w:rsid w:val="003618F7"/>
    <w:rsid w:val="003619A9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E23"/>
    <w:rsid w:val="00365E41"/>
    <w:rsid w:val="00366671"/>
    <w:rsid w:val="00366B3F"/>
    <w:rsid w:val="00366FED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5EA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22C"/>
    <w:rsid w:val="00384307"/>
    <w:rsid w:val="00384ACE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90421"/>
    <w:rsid w:val="00390987"/>
    <w:rsid w:val="003909F8"/>
    <w:rsid w:val="00391111"/>
    <w:rsid w:val="0039146A"/>
    <w:rsid w:val="0039161D"/>
    <w:rsid w:val="00391658"/>
    <w:rsid w:val="00391690"/>
    <w:rsid w:val="00391DEF"/>
    <w:rsid w:val="0039324C"/>
    <w:rsid w:val="00393791"/>
    <w:rsid w:val="00393844"/>
    <w:rsid w:val="00393AA6"/>
    <w:rsid w:val="00394C3B"/>
    <w:rsid w:val="00395062"/>
    <w:rsid w:val="00395371"/>
    <w:rsid w:val="003959CB"/>
    <w:rsid w:val="00395EC0"/>
    <w:rsid w:val="00395F3D"/>
    <w:rsid w:val="00396083"/>
    <w:rsid w:val="00396D14"/>
    <w:rsid w:val="0039712F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BBD"/>
    <w:rsid w:val="003A5E9D"/>
    <w:rsid w:val="003A61E3"/>
    <w:rsid w:val="003A6AB9"/>
    <w:rsid w:val="003A7382"/>
    <w:rsid w:val="003A7C0D"/>
    <w:rsid w:val="003B0553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C6A"/>
    <w:rsid w:val="003C6EF1"/>
    <w:rsid w:val="003C74AD"/>
    <w:rsid w:val="003C7721"/>
    <w:rsid w:val="003C77CA"/>
    <w:rsid w:val="003D0256"/>
    <w:rsid w:val="003D20C9"/>
    <w:rsid w:val="003D21E7"/>
    <w:rsid w:val="003D236E"/>
    <w:rsid w:val="003D2AC2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DF"/>
    <w:rsid w:val="003F192D"/>
    <w:rsid w:val="003F1AC0"/>
    <w:rsid w:val="003F1B30"/>
    <w:rsid w:val="003F1B81"/>
    <w:rsid w:val="003F1E88"/>
    <w:rsid w:val="003F1FC3"/>
    <w:rsid w:val="003F2743"/>
    <w:rsid w:val="003F376E"/>
    <w:rsid w:val="003F3838"/>
    <w:rsid w:val="003F3B58"/>
    <w:rsid w:val="003F48FE"/>
    <w:rsid w:val="003F5554"/>
    <w:rsid w:val="003F5837"/>
    <w:rsid w:val="003F6833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D93"/>
    <w:rsid w:val="00407E8A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26C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043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46B"/>
    <w:rsid w:val="004326F1"/>
    <w:rsid w:val="004328F3"/>
    <w:rsid w:val="0043347D"/>
    <w:rsid w:val="004338B6"/>
    <w:rsid w:val="00433EEB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374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8A7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337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6007"/>
    <w:rsid w:val="00456192"/>
    <w:rsid w:val="00457A15"/>
    <w:rsid w:val="004604FE"/>
    <w:rsid w:val="00460627"/>
    <w:rsid w:val="00460F48"/>
    <w:rsid w:val="004626BE"/>
    <w:rsid w:val="00462E86"/>
    <w:rsid w:val="0046308C"/>
    <w:rsid w:val="004632FC"/>
    <w:rsid w:val="0046359E"/>
    <w:rsid w:val="004639FA"/>
    <w:rsid w:val="00463E4E"/>
    <w:rsid w:val="00463EC1"/>
    <w:rsid w:val="004643D2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911"/>
    <w:rsid w:val="00473F47"/>
    <w:rsid w:val="004743DE"/>
    <w:rsid w:val="004744F4"/>
    <w:rsid w:val="0047500D"/>
    <w:rsid w:val="004755B6"/>
    <w:rsid w:val="00475D3F"/>
    <w:rsid w:val="00476022"/>
    <w:rsid w:val="00476158"/>
    <w:rsid w:val="004765BC"/>
    <w:rsid w:val="00476D60"/>
    <w:rsid w:val="00476E51"/>
    <w:rsid w:val="00476F91"/>
    <w:rsid w:val="00477AEF"/>
    <w:rsid w:val="00477BC6"/>
    <w:rsid w:val="00477D74"/>
    <w:rsid w:val="004805FF"/>
    <w:rsid w:val="0048089C"/>
    <w:rsid w:val="00480924"/>
    <w:rsid w:val="00480C7F"/>
    <w:rsid w:val="00480E9F"/>
    <w:rsid w:val="004816DC"/>
    <w:rsid w:val="0048181E"/>
    <w:rsid w:val="004826CB"/>
    <w:rsid w:val="00482712"/>
    <w:rsid w:val="00483478"/>
    <w:rsid w:val="004835F5"/>
    <w:rsid w:val="00483CF2"/>
    <w:rsid w:val="00483D1F"/>
    <w:rsid w:val="00484BB1"/>
    <w:rsid w:val="00484F4E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687"/>
    <w:rsid w:val="004928EC"/>
    <w:rsid w:val="0049321F"/>
    <w:rsid w:val="0049399A"/>
    <w:rsid w:val="00493C76"/>
    <w:rsid w:val="00493D2F"/>
    <w:rsid w:val="004949A8"/>
    <w:rsid w:val="00494B4C"/>
    <w:rsid w:val="00495C93"/>
    <w:rsid w:val="00496416"/>
    <w:rsid w:val="0049644A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76"/>
    <w:rsid w:val="004B4DC8"/>
    <w:rsid w:val="004B56AB"/>
    <w:rsid w:val="004B573F"/>
    <w:rsid w:val="004B60BA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73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63C"/>
    <w:rsid w:val="004E0BA3"/>
    <w:rsid w:val="004E0E43"/>
    <w:rsid w:val="004E0F65"/>
    <w:rsid w:val="004E128F"/>
    <w:rsid w:val="004E15B3"/>
    <w:rsid w:val="004E183C"/>
    <w:rsid w:val="004E1F7F"/>
    <w:rsid w:val="004E203E"/>
    <w:rsid w:val="004E2207"/>
    <w:rsid w:val="004E2E0B"/>
    <w:rsid w:val="004E2F6D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312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AFF"/>
    <w:rsid w:val="004F1D70"/>
    <w:rsid w:val="004F22A2"/>
    <w:rsid w:val="004F2421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56"/>
    <w:rsid w:val="00502B62"/>
    <w:rsid w:val="00502B63"/>
    <w:rsid w:val="00504182"/>
    <w:rsid w:val="005043BE"/>
    <w:rsid w:val="00504EA9"/>
    <w:rsid w:val="005050F8"/>
    <w:rsid w:val="0050519F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B9E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F23"/>
    <w:rsid w:val="00520407"/>
    <w:rsid w:val="00520529"/>
    <w:rsid w:val="005206BE"/>
    <w:rsid w:val="00520A13"/>
    <w:rsid w:val="0052194C"/>
    <w:rsid w:val="00522887"/>
    <w:rsid w:val="00522A38"/>
    <w:rsid w:val="00522BFD"/>
    <w:rsid w:val="005235B0"/>
    <w:rsid w:val="00523C17"/>
    <w:rsid w:val="00523CFE"/>
    <w:rsid w:val="00523D1F"/>
    <w:rsid w:val="005241F4"/>
    <w:rsid w:val="005253BA"/>
    <w:rsid w:val="005256A9"/>
    <w:rsid w:val="00526C0F"/>
    <w:rsid w:val="00527D47"/>
    <w:rsid w:val="00527F77"/>
    <w:rsid w:val="00531161"/>
    <w:rsid w:val="00532095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175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4AD8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7920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BF7"/>
    <w:rsid w:val="00565CE2"/>
    <w:rsid w:val="00565D75"/>
    <w:rsid w:val="00565F42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D6B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2E59"/>
    <w:rsid w:val="00573270"/>
    <w:rsid w:val="00573981"/>
    <w:rsid w:val="005739DC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72D"/>
    <w:rsid w:val="00581C0C"/>
    <w:rsid w:val="00582325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6D7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97F1B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22F"/>
    <w:rsid w:val="005A574C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2E4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28ED"/>
    <w:rsid w:val="005C3254"/>
    <w:rsid w:val="005C3587"/>
    <w:rsid w:val="005C368C"/>
    <w:rsid w:val="005C3CDA"/>
    <w:rsid w:val="005C3E68"/>
    <w:rsid w:val="005C41FA"/>
    <w:rsid w:val="005C4C99"/>
    <w:rsid w:val="005C51BB"/>
    <w:rsid w:val="005C5371"/>
    <w:rsid w:val="005C5C49"/>
    <w:rsid w:val="005C5CC2"/>
    <w:rsid w:val="005C5D09"/>
    <w:rsid w:val="005C5F56"/>
    <w:rsid w:val="005C6812"/>
    <w:rsid w:val="005C7392"/>
    <w:rsid w:val="005C74D6"/>
    <w:rsid w:val="005C783D"/>
    <w:rsid w:val="005C78D0"/>
    <w:rsid w:val="005C78D6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3024"/>
    <w:rsid w:val="005E3344"/>
    <w:rsid w:val="005E3398"/>
    <w:rsid w:val="005E3739"/>
    <w:rsid w:val="005E384C"/>
    <w:rsid w:val="005E3A63"/>
    <w:rsid w:val="005E3C4B"/>
    <w:rsid w:val="005E3EDA"/>
    <w:rsid w:val="005E3EF4"/>
    <w:rsid w:val="005E4342"/>
    <w:rsid w:val="005E43AC"/>
    <w:rsid w:val="005E4AD1"/>
    <w:rsid w:val="005E4DE0"/>
    <w:rsid w:val="005E4E15"/>
    <w:rsid w:val="005E5253"/>
    <w:rsid w:val="005E6324"/>
    <w:rsid w:val="005E6C36"/>
    <w:rsid w:val="005E7699"/>
    <w:rsid w:val="005E7883"/>
    <w:rsid w:val="005F07C2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2FC"/>
    <w:rsid w:val="005F4497"/>
    <w:rsid w:val="005F4A14"/>
    <w:rsid w:val="005F5D9E"/>
    <w:rsid w:val="005F6360"/>
    <w:rsid w:val="005F6DA4"/>
    <w:rsid w:val="005F6DBC"/>
    <w:rsid w:val="005F748C"/>
    <w:rsid w:val="005F7AB2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314"/>
    <w:rsid w:val="0061179F"/>
    <w:rsid w:val="00611B9E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C"/>
    <w:rsid w:val="00615EFD"/>
    <w:rsid w:val="00615F1B"/>
    <w:rsid w:val="00616377"/>
    <w:rsid w:val="0061638C"/>
    <w:rsid w:val="00616588"/>
    <w:rsid w:val="006179A0"/>
    <w:rsid w:val="006205E2"/>
    <w:rsid w:val="0062076C"/>
    <w:rsid w:val="0062106B"/>
    <w:rsid w:val="006219DE"/>
    <w:rsid w:val="00621CD5"/>
    <w:rsid w:val="00622294"/>
    <w:rsid w:val="0062251F"/>
    <w:rsid w:val="00622DF3"/>
    <w:rsid w:val="00623B05"/>
    <w:rsid w:val="00623FBD"/>
    <w:rsid w:val="006244A6"/>
    <w:rsid w:val="00625505"/>
    <w:rsid w:val="006259D6"/>
    <w:rsid w:val="00626D7D"/>
    <w:rsid w:val="00627047"/>
    <w:rsid w:val="00627104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C72"/>
    <w:rsid w:val="00633E62"/>
    <w:rsid w:val="00633EFA"/>
    <w:rsid w:val="00634559"/>
    <w:rsid w:val="0063504B"/>
    <w:rsid w:val="006350C7"/>
    <w:rsid w:val="006352BD"/>
    <w:rsid w:val="006353F7"/>
    <w:rsid w:val="0063579A"/>
    <w:rsid w:val="006358B7"/>
    <w:rsid w:val="00635906"/>
    <w:rsid w:val="00635A10"/>
    <w:rsid w:val="0063608D"/>
    <w:rsid w:val="00636E5E"/>
    <w:rsid w:val="00636E96"/>
    <w:rsid w:val="00637650"/>
    <w:rsid w:val="006376CD"/>
    <w:rsid w:val="006400FA"/>
    <w:rsid w:val="0064054D"/>
    <w:rsid w:val="0064077B"/>
    <w:rsid w:val="00640B93"/>
    <w:rsid w:val="006416AD"/>
    <w:rsid w:val="00641F3E"/>
    <w:rsid w:val="00642C8C"/>
    <w:rsid w:val="0064317C"/>
    <w:rsid w:val="00643821"/>
    <w:rsid w:val="0064385D"/>
    <w:rsid w:val="00643A52"/>
    <w:rsid w:val="006440AC"/>
    <w:rsid w:val="006446C3"/>
    <w:rsid w:val="006447BD"/>
    <w:rsid w:val="0064496E"/>
    <w:rsid w:val="00644AC1"/>
    <w:rsid w:val="00645102"/>
    <w:rsid w:val="00645C91"/>
    <w:rsid w:val="00645D9D"/>
    <w:rsid w:val="00646074"/>
    <w:rsid w:val="006460CB"/>
    <w:rsid w:val="00646B5C"/>
    <w:rsid w:val="00646E61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1A7"/>
    <w:rsid w:val="0065174E"/>
    <w:rsid w:val="00651D58"/>
    <w:rsid w:val="00652390"/>
    <w:rsid w:val="006524E4"/>
    <w:rsid w:val="00652A28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A02"/>
    <w:rsid w:val="00662F22"/>
    <w:rsid w:val="00663741"/>
    <w:rsid w:val="00663AF9"/>
    <w:rsid w:val="0066413E"/>
    <w:rsid w:val="00664965"/>
    <w:rsid w:val="00664D02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D2D"/>
    <w:rsid w:val="00684E88"/>
    <w:rsid w:val="00686BC2"/>
    <w:rsid w:val="00686E7A"/>
    <w:rsid w:val="00687AC6"/>
    <w:rsid w:val="00687F30"/>
    <w:rsid w:val="00690372"/>
    <w:rsid w:val="006903C5"/>
    <w:rsid w:val="00690933"/>
    <w:rsid w:val="00690ED5"/>
    <w:rsid w:val="006914FA"/>
    <w:rsid w:val="006915F0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14D9"/>
    <w:rsid w:val="006A1530"/>
    <w:rsid w:val="006A157D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3423"/>
    <w:rsid w:val="006C38A3"/>
    <w:rsid w:val="006C3910"/>
    <w:rsid w:val="006C3B92"/>
    <w:rsid w:val="006C3FDF"/>
    <w:rsid w:val="006C4E51"/>
    <w:rsid w:val="006C5444"/>
    <w:rsid w:val="006C5F91"/>
    <w:rsid w:val="006C60EB"/>
    <w:rsid w:val="006C623E"/>
    <w:rsid w:val="006C640A"/>
    <w:rsid w:val="006C6771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12"/>
    <w:rsid w:val="006D5AFC"/>
    <w:rsid w:val="006D5D1B"/>
    <w:rsid w:val="006D61C2"/>
    <w:rsid w:val="006D6634"/>
    <w:rsid w:val="006D73E4"/>
    <w:rsid w:val="006D756F"/>
    <w:rsid w:val="006D7715"/>
    <w:rsid w:val="006D77C1"/>
    <w:rsid w:val="006E0676"/>
    <w:rsid w:val="006E14FE"/>
    <w:rsid w:val="006E191A"/>
    <w:rsid w:val="006E1BC8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6C3"/>
    <w:rsid w:val="006E5CCA"/>
    <w:rsid w:val="006E624D"/>
    <w:rsid w:val="006E671C"/>
    <w:rsid w:val="006E6959"/>
    <w:rsid w:val="006E6E33"/>
    <w:rsid w:val="006F01AE"/>
    <w:rsid w:val="006F06CF"/>
    <w:rsid w:val="006F0CAC"/>
    <w:rsid w:val="006F0EA1"/>
    <w:rsid w:val="006F18BB"/>
    <w:rsid w:val="006F2626"/>
    <w:rsid w:val="006F3B1A"/>
    <w:rsid w:val="006F3B4A"/>
    <w:rsid w:val="006F4097"/>
    <w:rsid w:val="006F4379"/>
    <w:rsid w:val="006F4492"/>
    <w:rsid w:val="006F45E4"/>
    <w:rsid w:val="006F46E2"/>
    <w:rsid w:val="006F4C74"/>
    <w:rsid w:val="006F5A1B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2FCC"/>
    <w:rsid w:val="00713449"/>
    <w:rsid w:val="00713633"/>
    <w:rsid w:val="00713F07"/>
    <w:rsid w:val="00714720"/>
    <w:rsid w:val="00714922"/>
    <w:rsid w:val="00715510"/>
    <w:rsid w:val="00715F35"/>
    <w:rsid w:val="00715FC3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3599"/>
    <w:rsid w:val="0072433F"/>
    <w:rsid w:val="007248E8"/>
    <w:rsid w:val="007252C8"/>
    <w:rsid w:val="00725319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B9"/>
    <w:rsid w:val="00731FCD"/>
    <w:rsid w:val="00732898"/>
    <w:rsid w:val="00732929"/>
    <w:rsid w:val="00732AB2"/>
    <w:rsid w:val="00732B69"/>
    <w:rsid w:val="007336B9"/>
    <w:rsid w:val="007338B9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AB1"/>
    <w:rsid w:val="00737F4E"/>
    <w:rsid w:val="00740233"/>
    <w:rsid w:val="00740291"/>
    <w:rsid w:val="00740BEB"/>
    <w:rsid w:val="00740F04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8DD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4512"/>
    <w:rsid w:val="007547B9"/>
    <w:rsid w:val="0075492E"/>
    <w:rsid w:val="00754FC0"/>
    <w:rsid w:val="00755630"/>
    <w:rsid w:val="00755C54"/>
    <w:rsid w:val="00755C9A"/>
    <w:rsid w:val="00755D86"/>
    <w:rsid w:val="00755EC2"/>
    <w:rsid w:val="007562E5"/>
    <w:rsid w:val="00756408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B20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7D3"/>
    <w:rsid w:val="00776FBE"/>
    <w:rsid w:val="007775E3"/>
    <w:rsid w:val="007777C5"/>
    <w:rsid w:val="0078002A"/>
    <w:rsid w:val="00780251"/>
    <w:rsid w:val="00780333"/>
    <w:rsid w:val="00780872"/>
    <w:rsid w:val="00780964"/>
    <w:rsid w:val="00780B7C"/>
    <w:rsid w:val="00780BB7"/>
    <w:rsid w:val="007813E0"/>
    <w:rsid w:val="00782268"/>
    <w:rsid w:val="00782512"/>
    <w:rsid w:val="00782D59"/>
    <w:rsid w:val="00783119"/>
    <w:rsid w:val="007832DD"/>
    <w:rsid w:val="00783383"/>
    <w:rsid w:val="007834BF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31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7E50"/>
    <w:rsid w:val="00797E9D"/>
    <w:rsid w:val="007A01B0"/>
    <w:rsid w:val="007A01CB"/>
    <w:rsid w:val="007A1B80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E72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08"/>
    <w:rsid w:val="007A5F9C"/>
    <w:rsid w:val="007A73C0"/>
    <w:rsid w:val="007A7D5C"/>
    <w:rsid w:val="007A7D95"/>
    <w:rsid w:val="007B0298"/>
    <w:rsid w:val="007B0518"/>
    <w:rsid w:val="007B0781"/>
    <w:rsid w:val="007B0FCB"/>
    <w:rsid w:val="007B16A0"/>
    <w:rsid w:val="007B1E2F"/>
    <w:rsid w:val="007B20D8"/>
    <w:rsid w:val="007B2381"/>
    <w:rsid w:val="007B23B0"/>
    <w:rsid w:val="007B2610"/>
    <w:rsid w:val="007B2658"/>
    <w:rsid w:val="007B27A6"/>
    <w:rsid w:val="007B2A05"/>
    <w:rsid w:val="007B2FE9"/>
    <w:rsid w:val="007B3A4E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D7B"/>
    <w:rsid w:val="007C110F"/>
    <w:rsid w:val="007C11EB"/>
    <w:rsid w:val="007C1982"/>
    <w:rsid w:val="007C2067"/>
    <w:rsid w:val="007C2C16"/>
    <w:rsid w:val="007C2C7E"/>
    <w:rsid w:val="007C2CBD"/>
    <w:rsid w:val="007C307A"/>
    <w:rsid w:val="007C3945"/>
    <w:rsid w:val="007C469C"/>
    <w:rsid w:val="007C5226"/>
    <w:rsid w:val="007C562F"/>
    <w:rsid w:val="007C5D02"/>
    <w:rsid w:val="007C6AD7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06A"/>
    <w:rsid w:val="007E0359"/>
    <w:rsid w:val="007E07C8"/>
    <w:rsid w:val="007E0CC9"/>
    <w:rsid w:val="007E14D5"/>
    <w:rsid w:val="007E1A2D"/>
    <w:rsid w:val="007E2938"/>
    <w:rsid w:val="007E2948"/>
    <w:rsid w:val="007E2E26"/>
    <w:rsid w:val="007E2F05"/>
    <w:rsid w:val="007E372B"/>
    <w:rsid w:val="007E38B8"/>
    <w:rsid w:val="007E3BFB"/>
    <w:rsid w:val="007E3E46"/>
    <w:rsid w:val="007E4501"/>
    <w:rsid w:val="007E489F"/>
    <w:rsid w:val="007E5CCB"/>
    <w:rsid w:val="007E62C8"/>
    <w:rsid w:val="007E691A"/>
    <w:rsid w:val="007E738D"/>
    <w:rsid w:val="007E7513"/>
    <w:rsid w:val="007E76DA"/>
    <w:rsid w:val="007E78BE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D0E"/>
    <w:rsid w:val="007F5342"/>
    <w:rsid w:val="007F5AEB"/>
    <w:rsid w:val="007F5B8A"/>
    <w:rsid w:val="007F5C5A"/>
    <w:rsid w:val="007F5FCF"/>
    <w:rsid w:val="007F61EF"/>
    <w:rsid w:val="007F6405"/>
    <w:rsid w:val="007F65D9"/>
    <w:rsid w:val="007F6E2F"/>
    <w:rsid w:val="007F7358"/>
    <w:rsid w:val="007F7F02"/>
    <w:rsid w:val="008000B2"/>
    <w:rsid w:val="00800C85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D32"/>
    <w:rsid w:val="00810F73"/>
    <w:rsid w:val="00811282"/>
    <w:rsid w:val="00811B43"/>
    <w:rsid w:val="00811D29"/>
    <w:rsid w:val="00811DC1"/>
    <w:rsid w:val="00812157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91"/>
    <w:rsid w:val="00821BF9"/>
    <w:rsid w:val="00821E6D"/>
    <w:rsid w:val="00822260"/>
    <w:rsid w:val="008225A8"/>
    <w:rsid w:val="0082289D"/>
    <w:rsid w:val="00822AE1"/>
    <w:rsid w:val="008237E4"/>
    <w:rsid w:val="00823ECB"/>
    <w:rsid w:val="00823F89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24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0"/>
    <w:rsid w:val="00837DAB"/>
    <w:rsid w:val="00840042"/>
    <w:rsid w:val="00840725"/>
    <w:rsid w:val="0084153E"/>
    <w:rsid w:val="00841833"/>
    <w:rsid w:val="008418FA"/>
    <w:rsid w:val="00841B9A"/>
    <w:rsid w:val="00841CB4"/>
    <w:rsid w:val="00841E45"/>
    <w:rsid w:val="00842051"/>
    <w:rsid w:val="0084272A"/>
    <w:rsid w:val="008430F4"/>
    <w:rsid w:val="008431E5"/>
    <w:rsid w:val="00843627"/>
    <w:rsid w:val="008439E2"/>
    <w:rsid w:val="00843E0A"/>
    <w:rsid w:val="008448B3"/>
    <w:rsid w:val="00845442"/>
    <w:rsid w:val="0084578B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2FFA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D1B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18BA"/>
    <w:rsid w:val="0089205F"/>
    <w:rsid w:val="00892AEB"/>
    <w:rsid w:val="00892B76"/>
    <w:rsid w:val="00892F83"/>
    <w:rsid w:val="008937C8"/>
    <w:rsid w:val="008938BD"/>
    <w:rsid w:val="00893DCE"/>
    <w:rsid w:val="008940D2"/>
    <w:rsid w:val="00894268"/>
    <w:rsid w:val="00894698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A0FCF"/>
    <w:rsid w:val="008A121D"/>
    <w:rsid w:val="008A1CC2"/>
    <w:rsid w:val="008A1F7F"/>
    <w:rsid w:val="008A2A82"/>
    <w:rsid w:val="008A3154"/>
    <w:rsid w:val="008A3225"/>
    <w:rsid w:val="008A33A3"/>
    <w:rsid w:val="008A3665"/>
    <w:rsid w:val="008A37F2"/>
    <w:rsid w:val="008A38A7"/>
    <w:rsid w:val="008A3FFB"/>
    <w:rsid w:val="008A46E1"/>
    <w:rsid w:val="008A5188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700"/>
    <w:rsid w:val="008A79BA"/>
    <w:rsid w:val="008A7B09"/>
    <w:rsid w:val="008A7BC8"/>
    <w:rsid w:val="008A7EBB"/>
    <w:rsid w:val="008A7FA7"/>
    <w:rsid w:val="008B04F0"/>
    <w:rsid w:val="008B07FE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47E"/>
    <w:rsid w:val="008B6732"/>
    <w:rsid w:val="008B7045"/>
    <w:rsid w:val="008B7C0B"/>
    <w:rsid w:val="008C00AE"/>
    <w:rsid w:val="008C0114"/>
    <w:rsid w:val="008C024C"/>
    <w:rsid w:val="008C062E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0CAA"/>
    <w:rsid w:val="008D3009"/>
    <w:rsid w:val="008D365C"/>
    <w:rsid w:val="008D3D92"/>
    <w:rsid w:val="008D469E"/>
    <w:rsid w:val="008D546D"/>
    <w:rsid w:val="008D65AE"/>
    <w:rsid w:val="008D6939"/>
    <w:rsid w:val="008D699B"/>
    <w:rsid w:val="008D70FC"/>
    <w:rsid w:val="008D74CC"/>
    <w:rsid w:val="008D76A0"/>
    <w:rsid w:val="008D7B92"/>
    <w:rsid w:val="008E03B7"/>
    <w:rsid w:val="008E0640"/>
    <w:rsid w:val="008E0849"/>
    <w:rsid w:val="008E1B37"/>
    <w:rsid w:val="008E2C56"/>
    <w:rsid w:val="008E3ADF"/>
    <w:rsid w:val="008E3F11"/>
    <w:rsid w:val="008E3F41"/>
    <w:rsid w:val="008E4C2B"/>
    <w:rsid w:val="008E531B"/>
    <w:rsid w:val="008E534F"/>
    <w:rsid w:val="008E5B8A"/>
    <w:rsid w:val="008E5D9E"/>
    <w:rsid w:val="008E6042"/>
    <w:rsid w:val="008E672B"/>
    <w:rsid w:val="008E695D"/>
    <w:rsid w:val="008E69A4"/>
    <w:rsid w:val="008E71A1"/>
    <w:rsid w:val="008E71C4"/>
    <w:rsid w:val="008E72D5"/>
    <w:rsid w:val="008E73E9"/>
    <w:rsid w:val="008E7829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7B3"/>
    <w:rsid w:val="008F6E54"/>
    <w:rsid w:val="008F73EE"/>
    <w:rsid w:val="008F7417"/>
    <w:rsid w:val="008F7594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D07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CC5"/>
    <w:rsid w:val="00905E8D"/>
    <w:rsid w:val="00906E7A"/>
    <w:rsid w:val="00907122"/>
    <w:rsid w:val="0090732B"/>
    <w:rsid w:val="00907A7D"/>
    <w:rsid w:val="00907AAC"/>
    <w:rsid w:val="00907F57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C6B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4E68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10F"/>
    <w:rsid w:val="00940402"/>
    <w:rsid w:val="0094048E"/>
    <w:rsid w:val="00940F00"/>
    <w:rsid w:val="009418B4"/>
    <w:rsid w:val="0094191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47EA6"/>
    <w:rsid w:val="00950DF9"/>
    <w:rsid w:val="00950EFD"/>
    <w:rsid w:val="00951076"/>
    <w:rsid w:val="00951877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4BD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57F46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70A2"/>
    <w:rsid w:val="0096758D"/>
    <w:rsid w:val="00967F89"/>
    <w:rsid w:val="009708AC"/>
    <w:rsid w:val="009709F7"/>
    <w:rsid w:val="00970CA5"/>
    <w:rsid w:val="00971258"/>
    <w:rsid w:val="00971C79"/>
    <w:rsid w:val="00972C72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033"/>
    <w:rsid w:val="009754FB"/>
    <w:rsid w:val="0097587F"/>
    <w:rsid w:val="00975C5F"/>
    <w:rsid w:val="00975CA9"/>
    <w:rsid w:val="00976BBC"/>
    <w:rsid w:val="00976E0A"/>
    <w:rsid w:val="00977211"/>
    <w:rsid w:val="0097776C"/>
    <w:rsid w:val="00980384"/>
    <w:rsid w:val="0098046E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2FF"/>
    <w:rsid w:val="009845E9"/>
    <w:rsid w:val="00984781"/>
    <w:rsid w:val="00985186"/>
    <w:rsid w:val="009854D3"/>
    <w:rsid w:val="0098560A"/>
    <w:rsid w:val="00985A51"/>
    <w:rsid w:val="00985A90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A46"/>
    <w:rsid w:val="00992F2D"/>
    <w:rsid w:val="00993824"/>
    <w:rsid w:val="00993DE7"/>
    <w:rsid w:val="009943AE"/>
    <w:rsid w:val="00994436"/>
    <w:rsid w:val="009947F0"/>
    <w:rsid w:val="00995583"/>
    <w:rsid w:val="009957AF"/>
    <w:rsid w:val="00995A98"/>
    <w:rsid w:val="00995DD7"/>
    <w:rsid w:val="00995F5C"/>
    <w:rsid w:val="009966D2"/>
    <w:rsid w:val="009967B7"/>
    <w:rsid w:val="0099699B"/>
    <w:rsid w:val="0099699C"/>
    <w:rsid w:val="0099714A"/>
    <w:rsid w:val="009975DB"/>
    <w:rsid w:val="00997B05"/>
    <w:rsid w:val="00997CE3"/>
    <w:rsid w:val="00997D36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909"/>
    <w:rsid w:val="009A4C1F"/>
    <w:rsid w:val="009A503E"/>
    <w:rsid w:val="009A5C6B"/>
    <w:rsid w:val="009A6828"/>
    <w:rsid w:val="009A7A56"/>
    <w:rsid w:val="009B007C"/>
    <w:rsid w:val="009B025B"/>
    <w:rsid w:val="009B0267"/>
    <w:rsid w:val="009B0982"/>
    <w:rsid w:val="009B0DE3"/>
    <w:rsid w:val="009B0E89"/>
    <w:rsid w:val="009B1BDA"/>
    <w:rsid w:val="009B1CBD"/>
    <w:rsid w:val="009B3393"/>
    <w:rsid w:val="009B3435"/>
    <w:rsid w:val="009B362D"/>
    <w:rsid w:val="009B3833"/>
    <w:rsid w:val="009B3979"/>
    <w:rsid w:val="009B3A37"/>
    <w:rsid w:val="009B3BBB"/>
    <w:rsid w:val="009B3C71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2950"/>
    <w:rsid w:val="009C3A2C"/>
    <w:rsid w:val="009C3E42"/>
    <w:rsid w:val="009C4107"/>
    <w:rsid w:val="009C425F"/>
    <w:rsid w:val="009C4597"/>
    <w:rsid w:val="009C45CC"/>
    <w:rsid w:val="009C5094"/>
    <w:rsid w:val="009C5402"/>
    <w:rsid w:val="009C5802"/>
    <w:rsid w:val="009C5B4B"/>
    <w:rsid w:val="009C6345"/>
    <w:rsid w:val="009C635B"/>
    <w:rsid w:val="009C67C2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76B"/>
    <w:rsid w:val="009D3D58"/>
    <w:rsid w:val="009D40D8"/>
    <w:rsid w:val="009D4192"/>
    <w:rsid w:val="009D4695"/>
    <w:rsid w:val="009D4C60"/>
    <w:rsid w:val="009D51F0"/>
    <w:rsid w:val="009D573A"/>
    <w:rsid w:val="009D5A0D"/>
    <w:rsid w:val="009D7444"/>
    <w:rsid w:val="009D75C1"/>
    <w:rsid w:val="009D7E04"/>
    <w:rsid w:val="009E0399"/>
    <w:rsid w:val="009E09A7"/>
    <w:rsid w:val="009E0C35"/>
    <w:rsid w:val="009E1207"/>
    <w:rsid w:val="009E1775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63C"/>
    <w:rsid w:val="009E76B2"/>
    <w:rsid w:val="009E79B6"/>
    <w:rsid w:val="009F0204"/>
    <w:rsid w:val="009F060B"/>
    <w:rsid w:val="009F0929"/>
    <w:rsid w:val="009F10C2"/>
    <w:rsid w:val="009F1159"/>
    <w:rsid w:val="009F1284"/>
    <w:rsid w:val="009F14F2"/>
    <w:rsid w:val="009F15C8"/>
    <w:rsid w:val="009F18DE"/>
    <w:rsid w:val="009F1C22"/>
    <w:rsid w:val="009F1F5A"/>
    <w:rsid w:val="009F2682"/>
    <w:rsid w:val="009F2C81"/>
    <w:rsid w:val="009F2D57"/>
    <w:rsid w:val="009F3304"/>
    <w:rsid w:val="009F36CD"/>
    <w:rsid w:val="009F37E1"/>
    <w:rsid w:val="009F3AD8"/>
    <w:rsid w:val="009F3C98"/>
    <w:rsid w:val="009F416A"/>
    <w:rsid w:val="009F452A"/>
    <w:rsid w:val="009F471F"/>
    <w:rsid w:val="009F4A00"/>
    <w:rsid w:val="009F5AD8"/>
    <w:rsid w:val="009F5D10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9D6"/>
    <w:rsid w:val="00A02D81"/>
    <w:rsid w:val="00A02F38"/>
    <w:rsid w:val="00A03160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2F7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8E4"/>
    <w:rsid w:val="00A12D01"/>
    <w:rsid w:val="00A15B16"/>
    <w:rsid w:val="00A1662B"/>
    <w:rsid w:val="00A16682"/>
    <w:rsid w:val="00A169D2"/>
    <w:rsid w:val="00A16EE8"/>
    <w:rsid w:val="00A17117"/>
    <w:rsid w:val="00A17287"/>
    <w:rsid w:val="00A1775A"/>
    <w:rsid w:val="00A17882"/>
    <w:rsid w:val="00A17AA9"/>
    <w:rsid w:val="00A17BF5"/>
    <w:rsid w:val="00A17C5B"/>
    <w:rsid w:val="00A20459"/>
    <w:rsid w:val="00A2065A"/>
    <w:rsid w:val="00A2085E"/>
    <w:rsid w:val="00A20BD1"/>
    <w:rsid w:val="00A20F23"/>
    <w:rsid w:val="00A2106A"/>
    <w:rsid w:val="00A21CFD"/>
    <w:rsid w:val="00A2226F"/>
    <w:rsid w:val="00A2316C"/>
    <w:rsid w:val="00A2335F"/>
    <w:rsid w:val="00A233FA"/>
    <w:rsid w:val="00A23913"/>
    <w:rsid w:val="00A24723"/>
    <w:rsid w:val="00A2473B"/>
    <w:rsid w:val="00A248AE"/>
    <w:rsid w:val="00A24B2D"/>
    <w:rsid w:val="00A24C64"/>
    <w:rsid w:val="00A24FBF"/>
    <w:rsid w:val="00A26381"/>
    <w:rsid w:val="00A26448"/>
    <w:rsid w:val="00A26848"/>
    <w:rsid w:val="00A2700D"/>
    <w:rsid w:val="00A270C5"/>
    <w:rsid w:val="00A270DD"/>
    <w:rsid w:val="00A2763E"/>
    <w:rsid w:val="00A27977"/>
    <w:rsid w:val="00A300B7"/>
    <w:rsid w:val="00A3014A"/>
    <w:rsid w:val="00A301B0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4BF2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B0B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5FD0"/>
    <w:rsid w:val="00A466A5"/>
    <w:rsid w:val="00A466D3"/>
    <w:rsid w:val="00A467FD"/>
    <w:rsid w:val="00A46C49"/>
    <w:rsid w:val="00A46F7A"/>
    <w:rsid w:val="00A47280"/>
    <w:rsid w:val="00A476B2"/>
    <w:rsid w:val="00A47CE5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43EB"/>
    <w:rsid w:val="00A544B9"/>
    <w:rsid w:val="00A54519"/>
    <w:rsid w:val="00A546FB"/>
    <w:rsid w:val="00A54CDF"/>
    <w:rsid w:val="00A54CFD"/>
    <w:rsid w:val="00A54F48"/>
    <w:rsid w:val="00A5559E"/>
    <w:rsid w:val="00A55613"/>
    <w:rsid w:val="00A556F5"/>
    <w:rsid w:val="00A561B8"/>
    <w:rsid w:val="00A564F1"/>
    <w:rsid w:val="00A56FE5"/>
    <w:rsid w:val="00A57518"/>
    <w:rsid w:val="00A577C5"/>
    <w:rsid w:val="00A57B60"/>
    <w:rsid w:val="00A60549"/>
    <w:rsid w:val="00A6072E"/>
    <w:rsid w:val="00A6092C"/>
    <w:rsid w:val="00A60E3E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4507"/>
    <w:rsid w:val="00A649F8"/>
    <w:rsid w:val="00A65645"/>
    <w:rsid w:val="00A66B0E"/>
    <w:rsid w:val="00A66BE2"/>
    <w:rsid w:val="00A66DAF"/>
    <w:rsid w:val="00A67164"/>
    <w:rsid w:val="00A70061"/>
    <w:rsid w:val="00A70593"/>
    <w:rsid w:val="00A70671"/>
    <w:rsid w:val="00A706A1"/>
    <w:rsid w:val="00A70760"/>
    <w:rsid w:val="00A709D3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282"/>
    <w:rsid w:val="00A80B54"/>
    <w:rsid w:val="00A80BDF"/>
    <w:rsid w:val="00A81270"/>
    <w:rsid w:val="00A8175F"/>
    <w:rsid w:val="00A81C49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99E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1D97"/>
    <w:rsid w:val="00A91E73"/>
    <w:rsid w:val="00A92045"/>
    <w:rsid w:val="00A92CAD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4F"/>
    <w:rsid w:val="00AA3855"/>
    <w:rsid w:val="00AA3DBF"/>
    <w:rsid w:val="00AA3E1D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23C2"/>
    <w:rsid w:val="00AB3174"/>
    <w:rsid w:val="00AB345F"/>
    <w:rsid w:val="00AB3C44"/>
    <w:rsid w:val="00AB3FC3"/>
    <w:rsid w:val="00AB4239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5FA"/>
    <w:rsid w:val="00AB675B"/>
    <w:rsid w:val="00AB69C0"/>
    <w:rsid w:val="00AB6CA7"/>
    <w:rsid w:val="00AB6CED"/>
    <w:rsid w:val="00AB702F"/>
    <w:rsid w:val="00AB7604"/>
    <w:rsid w:val="00AB7BB6"/>
    <w:rsid w:val="00AB7CE5"/>
    <w:rsid w:val="00AB7F39"/>
    <w:rsid w:val="00AC02A8"/>
    <w:rsid w:val="00AC047E"/>
    <w:rsid w:val="00AC075B"/>
    <w:rsid w:val="00AC0C35"/>
    <w:rsid w:val="00AC1B27"/>
    <w:rsid w:val="00AC1E02"/>
    <w:rsid w:val="00AC22DA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96F"/>
    <w:rsid w:val="00AC52FC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3867"/>
    <w:rsid w:val="00AD40E8"/>
    <w:rsid w:val="00AD4463"/>
    <w:rsid w:val="00AD49F3"/>
    <w:rsid w:val="00AD4C17"/>
    <w:rsid w:val="00AD4C68"/>
    <w:rsid w:val="00AD4E2E"/>
    <w:rsid w:val="00AD4FD0"/>
    <w:rsid w:val="00AD5BAB"/>
    <w:rsid w:val="00AD606D"/>
    <w:rsid w:val="00AD6368"/>
    <w:rsid w:val="00AD7203"/>
    <w:rsid w:val="00AD76B8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826"/>
    <w:rsid w:val="00AE2A27"/>
    <w:rsid w:val="00AE39CD"/>
    <w:rsid w:val="00AE3E27"/>
    <w:rsid w:val="00AE4266"/>
    <w:rsid w:val="00AE4604"/>
    <w:rsid w:val="00AE4B6C"/>
    <w:rsid w:val="00AE550A"/>
    <w:rsid w:val="00AE59CC"/>
    <w:rsid w:val="00AE5D38"/>
    <w:rsid w:val="00AE6016"/>
    <w:rsid w:val="00AE6170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C25"/>
    <w:rsid w:val="00B01FB2"/>
    <w:rsid w:val="00B0235C"/>
    <w:rsid w:val="00B0240F"/>
    <w:rsid w:val="00B0275E"/>
    <w:rsid w:val="00B02B83"/>
    <w:rsid w:val="00B02EB9"/>
    <w:rsid w:val="00B032AD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845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4B8"/>
    <w:rsid w:val="00B14519"/>
    <w:rsid w:val="00B1472C"/>
    <w:rsid w:val="00B147B1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4FC8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CDC"/>
    <w:rsid w:val="00B37D02"/>
    <w:rsid w:val="00B37D27"/>
    <w:rsid w:val="00B4013F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475B9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7B9"/>
    <w:rsid w:val="00B55349"/>
    <w:rsid w:val="00B559CF"/>
    <w:rsid w:val="00B55B43"/>
    <w:rsid w:val="00B55F7F"/>
    <w:rsid w:val="00B574C3"/>
    <w:rsid w:val="00B575F8"/>
    <w:rsid w:val="00B57C2C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978"/>
    <w:rsid w:val="00B64A31"/>
    <w:rsid w:val="00B64D13"/>
    <w:rsid w:val="00B65E2C"/>
    <w:rsid w:val="00B66094"/>
    <w:rsid w:val="00B66548"/>
    <w:rsid w:val="00B66AF1"/>
    <w:rsid w:val="00B67210"/>
    <w:rsid w:val="00B67261"/>
    <w:rsid w:val="00B67B8F"/>
    <w:rsid w:val="00B67C06"/>
    <w:rsid w:val="00B67DC2"/>
    <w:rsid w:val="00B67E88"/>
    <w:rsid w:val="00B7038F"/>
    <w:rsid w:val="00B70714"/>
    <w:rsid w:val="00B71E82"/>
    <w:rsid w:val="00B720B9"/>
    <w:rsid w:val="00B72305"/>
    <w:rsid w:val="00B72D48"/>
    <w:rsid w:val="00B72D73"/>
    <w:rsid w:val="00B730EC"/>
    <w:rsid w:val="00B731FE"/>
    <w:rsid w:val="00B7381E"/>
    <w:rsid w:val="00B74B42"/>
    <w:rsid w:val="00B74C03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9724D"/>
    <w:rsid w:val="00B97A9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9B8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24E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A03"/>
    <w:rsid w:val="00BC4F8E"/>
    <w:rsid w:val="00BC51C9"/>
    <w:rsid w:val="00BC5264"/>
    <w:rsid w:val="00BC5469"/>
    <w:rsid w:val="00BC5D59"/>
    <w:rsid w:val="00BC5EF2"/>
    <w:rsid w:val="00BC64ED"/>
    <w:rsid w:val="00BC6635"/>
    <w:rsid w:val="00BC6BE6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12DE"/>
    <w:rsid w:val="00BD286A"/>
    <w:rsid w:val="00BD29EF"/>
    <w:rsid w:val="00BD330B"/>
    <w:rsid w:val="00BD331E"/>
    <w:rsid w:val="00BD3913"/>
    <w:rsid w:val="00BD4229"/>
    <w:rsid w:val="00BD491D"/>
    <w:rsid w:val="00BD4B6F"/>
    <w:rsid w:val="00BD4E86"/>
    <w:rsid w:val="00BD4FBB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0FC8"/>
    <w:rsid w:val="00BE15B3"/>
    <w:rsid w:val="00BE1A08"/>
    <w:rsid w:val="00BE224D"/>
    <w:rsid w:val="00BE23AE"/>
    <w:rsid w:val="00BE26F4"/>
    <w:rsid w:val="00BE2759"/>
    <w:rsid w:val="00BE2FF8"/>
    <w:rsid w:val="00BE3467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564"/>
    <w:rsid w:val="00BF0729"/>
    <w:rsid w:val="00BF1873"/>
    <w:rsid w:val="00BF20DB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8D8"/>
    <w:rsid w:val="00C04A11"/>
    <w:rsid w:val="00C04ADC"/>
    <w:rsid w:val="00C04D09"/>
    <w:rsid w:val="00C0515A"/>
    <w:rsid w:val="00C05289"/>
    <w:rsid w:val="00C05E09"/>
    <w:rsid w:val="00C062BE"/>
    <w:rsid w:val="00C068BB"/>
    <w:rsid w:val="00C06906"/>
    <w:rsid w:val="00C06CE9"/>
    <w:rsid w:val="00C071B0"/>
    <w:rsid w:val="00C074DF"/>
    <w:rsid w:val="00C07955"/>
    <w:rsid w:val="00C07D01"/>
    <w:rsid w:val="00C07DD5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4F56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829"/>
    <w:rsid w:val="00C3251F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A2D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50768"/>
    <w:rsid w:val="00C509D7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5825"/>
    <w:rsid w:val="00C55DF6"/>
    <w:rsid w:val="00C561BF"/>
    <w:rsid w:val="00C56C12"/>
    <w:rsid w:val="00C56CB1"/>
    <w:rsid w:val="00C56CC5"/>
    <w:rsid w:val="00C5768D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87C5E"/>
    <w:rsid w:val="00C9006B"/>
    <w:rsid w:val="00C910B7"/>
    <w:rsid w:val="00C91290"/>
    <w:rsid w:val="00C91CC3"/>
    <w:rsid w:val="00C91F93"/>
    <w:rsid w:val="00C924BE"/>
    <w:rsid w:val="00C92DA7"/>
    <w:rsid w:val="00C930B0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54D6"/>
    <w:rsid w:val="00CC5609"/>
    <w:rsid w:val="00CC56CC"/>
    <w:rsid w:val="00CC5755"/>
    <w:rsid w:val="00CC5ADB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515E"/>
    <w:rsid w:val="00CE5773"/>
    <w:rsid w:val="00CE59D1"/>
    <w:rsid w:val="00CE657F"/>
    <w:rsid w:val="00CE68D5"/>
    <w:rsid w:val="00CE6A8F"/>
    <w:rsid w:val="00CE7213"/>
    <w:rsid w:val="00CE789C"/>
    <w:rsid w:val="00CE7B80"/>
    <w:rsid w:val="00CE7F10"/>
    <w:rsid w:val="00CF01AB"/>
    <w:rsid w:val="00CF0421"/>
    <w:rsid w:val="00CF090E"/>
    <w:rsid w:val="00CF09BE"/>
    <w:rsid w:val="00CF0A2E"/>
    <w:rsid w:val="00CF1E23"/>
    <w:rsid w:val="00CF1EF6"/>
    <w:rsid w:val="00CF20B6"/>
    <w:rsid w:val="00CF2258"/>
    <w:rsid w:val="00CF2A3D"/>
    <w:rsid w:val="00CF2B82"/>
    <w:rsid w:val="00CF3C1F"/>
    <w:rsid w:val="00CF3CDC"/>
    <w:rsid w:val="00CF3FF3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40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A7F"/>
    <w:rsid w:val="00D040A3"/>
    <w:rsid w:val="00D0495C"/>
    <w:rsid w:val="00D04B1B"/>
    <w:rsid w:val="00D04F2E"/>
    <w:rsid w:val="00D059AE"/>
    <w:rsid w:val="00D05D77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916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1094"/>
    <w:rsid w:val="00D316E6"/>
    <w:rsid w:val="00D32271"/>
    <w:rsid w:val="00D32538"/>
    <w:rsid w:val="00D32A02"/>
    <w:rsid w:val="00D32B7E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5C0"/>
    <w:rsid w:val="00D415D7"/>
    <w:rsid w:val="00D41DE9"/>
    <w:rsid w:val="00D42669"/>
    <w:rsid w:val="00D426A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47909"/>
    <w:rsid w:val="00D5054F"/>
    <w:rsid w:val="00D51669"/>
    <w:rsid w:val="00D51FC0"/>
    <w:rsid w:val="00D5215D"/>
    <w:rsid w:val="00D5234D"/>
    <w:rsid w:val="00D52A9F"/>
    <w:rsid w:val="00D53040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0B47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951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9C0"/>
    <w:rsid w:val="00D759CC"/>
    <w:rsid w:val="00D762A2"/>
    <w:rsid w:val="00D76917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56E8"/>
    <w:rsid w:val="00D85A48"/>
    <w:rsid w:val="00D862EA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07D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0A5"/>
    <w:rsid w:val="00DB02BA"/>
    <w:rsid w:val="00DB0384"/>
    <w:rsid w:val="00DB041C"/>
    <w:rsid w:val="00DB09CB"/>
    <w:rsid w:val="00DB0DC2"/>
    <w:rsid w:val="00DB1774"/>
    <w:rsid w:val="00DB18C9"/>
    <w:rsid w:val="00DB1AD3"/>
    <w:rsid w:val="00DB30F4"/>
    <w:rsid w:val="00DB3712"/>
    <w:rsid w:val="00DB3C47"/>
    <w:rsid w:val="00DB4181"/>
    <w:rsid w:val="00DB4377"/>
    <w:rsid w:val="00DB4B8B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5A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548"/>
    <w:rsid w:val="00DD17F6"/>
    <w:rsid w:val="00DD1880"/>
    <w:rsid w:val="00DD2063"/>
    <w:rsid w:val="00DD24B2"/>
    <w:rsid w:val="00DD2DE1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6430"/>
    <w:rsid w:val="00DD6948"/>
    <w:rsid w:val="00DD6C86"/>
    <w:rsid w:val="00DD6ECC"/>
    <w:rsid w:val="00DD780D"/>
    <w:rsid w:val="00DD7B94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BA0"/>
    <w:rsid w:val="00DF7FB6"/>
    <w:rsid w:val="00DF7FCE"/>
    <w:rsid w:val="00E00519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2BE3"/>
    <w:rsid w:val="00E12DD5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9E"/>
    <w:rsid w:val="00E17547"/>
    <w:rsid w:val="00E1762F"/>
    <w:rsid w:val="00E20ACE"/>
    <w:rsid w:val="00E20CEC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50E0"/>
    <w:rsid w:val="00E253C7"/>
    <w:rsid w:val="00E25463"/>
    <w:rsid w:val="00E256BC"/>
    <w:rsid w:val="00E25FB9"/>
    <w:rsid w:val="00E26577"/>
    <w:rsid w:val="00E26BDC"/>
    <w:rsid w:val="00E26E97"/>
    <w:rsid w:val="00E26FFF"/>
    <w:rsid w:val="00E27037"/>
    <w:rsid w:val="00E27733"/>
    <w:rsid w:val="00E3042B"/>
    <w:rsid w:val="00E30EF6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619"/>
    <w:rsid w:val="00E3368C"/>
    <w:rsid w:val="00E33F87"/>
    <w:rsid w:val="00E3444A"/>
    <w:rsid w:val="00E3484F"/>
    <w:rsid w:val="00E351CA"/>
    <w:rsid w:val="00E354B0"/>
    <w:rsid w:val="00E35645"/>
    <w:rsid w:val="00E35EC8"/>
    <w:rsid w:val="00E35EE1"/>
    <w:rsid w:val="00E35FA4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088"/>
    <w:rsid w:val="00E445EE"/>
    <w:rsid w:val="00E44ACE"/>
    <w:rsid w:val="00E44D96"/>
    <w:rsid w:val="00E44EC8"/>
    <w:rsid w:val="00E45002"/>
    <w:rsid w:val="00E4551E"/>
    <w:rsid w:val="00E455ED"/>
    <w:rsid w:val="00E46205"/>
    <w:rsid w:val="00E46413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1B87"/>
    <w:rsid w:val="00E620BA"/>
    <w:rsid w:val="00E627D2"/>
    <w:rsid w:val="00E62A91"/>
    <w:rsid w:val="00E62D8C"/>
    <w:rsid w:val="00E63895"/>
    <w:rsid w:val="00E64FE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99A"/>
    <w:rsid w:val="00E739DF"/>
    <w:rsid w:val="00E73C57"/>
    <w:rsid w:val="00E745F9"/>
    <w:rsid w:val="00E751D9"/>
    <w:rsid w:val="00E751F6"/>
    <w:rsid w:val="00E75617"/>
    <w:rsid w:val="00E7564C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C48"/>
    <w:rsid w:val="00E77F62"/>
    <w:rsid w:val="00E8075D"/>
    <w:rsid w:val="00E80E29"/>
    <w:rsid w:val="00E80EBE"/>
    <w:rsid w:val="00E8112D"/>
    <w:rsid w:val="00E8131B"/>
    <w:rsid w:val="00E81F67"/>
    <w:rsid w:val="00E827C2"/>
    <w:rsid w:val="00E82A9A"/>
    <w:rsid w:val="00E82C47"/>
    <w:rsid w:val="00E83DEA"/>
    <w:rsid w:val="00E8477C"/>
    <w:rsid w:val="00E84FC5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0F3E"/>
    <w:rsid w:val="00EA140F"/>
    <w:rsid w:val="00EA1DCF"/>
    <w:rsid w:val="00EA238D"/>
    <w:rsid w:val="00EA2AA5"/>
    <w:rsid w:val="00EA2F12"/>
    <w:rsid w:val="00EA2F17"/>
    <w:rsid w:val="00EA30C1"/>
    <w:rsid w:val="00EA34D6"/>
    <w:rsid w:val="00EA4B60"/>
    <w:rsid w:val="00EA5045"/>
    <w:rsid w:val="00EA52EB"/>
    <w:rsid w:val="00EA5D2E"/>
    <w:rsid w:val="00EA5FC5"/>
    <w:rsid w:val="00EA65E7"/>
    <w:rsid w:val="00EA6DE5"/>
    <w:rsid w:val="00EA7593"/>
    <w:rsid w:val="00EA77C5"/>
    <w:rsid w:val="00EA78A2"/>
    <w:rsid w:val="00EB04F4"/>
    <w:rsid w:val="00EB0771"/>
    <w:rsid w:val="00EB07B1"/>
    <w:rsid w:val="00EB0987"/>
    <w:rsid w:val="00EB0A90"/>
    <w:rsid w:val="00EB113E"/>
    <w:rsid w:val="00EB123C"/>
    <w:rsid w:val="00EB2052"/>
    <w:rsid w:val="00EB22FA"/>
    <w:rsid w:val="00EB24C7"/>
    <w:rsid w:val="00EB26D4"/>
    <w:rsid w:val="00EB2B71"/>
    <w:rsid w:val="00EB3342"/>
    <w:rsid w:val="00EB3360"/>
    <w:rsid w:val="00EB3B96"/>
    <w:rsid w:val="00EB3DE9"/>
    <w:rsid w:val="00EB478A"/>
    <w:rsid w:val="00EB4BF6"/>
    <w:rsid w:val="00EB52CB"/>
    <w:rsid w:val="00EB52F7"/>
    <w:rsid w:val="00EB54B2"/>
    <w:rsid w:val="00EB5CD8"/>
    <w:rsid w:val="00EB5D22"/>
    <w:rsid w:val="00EB5D4A"/>
    <w:rsid w:val="00EB6970"/>
    <w:rsid w:val="00EB73C3"/>
    <w:rsid w:val="00EC04C1"/>
    <w:rsid w:val="00EC05F5"/>
    <w:rsid w:val="00EC0B52"/>
    <w:rsid w:val="00EC1755"/>
    <w:rsid w:val="00EC1DAE"/>
    <w:rsid w:val="00EC22D9"/>
    <w:rsid w:val="00EC25CA"/>
    <w:rsid w:val="00EC2604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2E8"/>
    <w:rsid w:val="00ED74B0"/>
    <w:rsid w:val="00ED7654"/>
    <w:rsid w:val="00ED76A6"/>
    <w:rsid w:val="00ED7C75"/>
    <w:rsid w:val="00EE0583"/>
    <w:rsid w:val="00EE0628"/>
    <w:rsid w:val="00EE09D6"/>
    <w:rsid w:val="00EE0BE0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4882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45"/>
    <w:rsid w:val="00EF2A57"/>
    <w:rsid w:val="00EF2C3A"/>
    <w:rsid w:val="00EF2CE2"/>
    <w:rsid w:val="00EF34CA"/>
    <w:rsid w:val="00EF35E8"/>
    <w:rsid w:val="00EF38D3"/>
    <w:rsid w:val="00EF526A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6C5"/>
    <w:rsid w:val="00F007B1"/>
    <w:rsid w:val="00F0099A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4813"/>
    <w:rsid w:val="00F051F7"/>
    <w:rsid w:val="00F05C20"/>
    <w:rsid w:val="00F05EE8"/>
    <w:rsid w:val="00F05F83"/>
    <w:rsid w:val="00F05FE6"/>
    <w:rsid w:val="00F0680F"/>
    <w:rsid w:val="00F06B17"/>
    <w:rsid w:val="00F06C2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34B5"/>
    <w:rsid w:val="00F23763"/>
    <w:rsid w:val="00F24885"/>
    <w:rsid w:val="00F24B79"/>
    <w:rsid w:val="00F25083"/>
    <w:rsid w:val="00F25585"/>
    <w:rsid w:val="00F2558F"/>
    <w:rsid w:val="00F2562E"/>
    <w:rsid w:val="00F25D59"/>
    <w:rsid w:val="00F266F3"/>
    <w:rsid w:val="00F26D67"/>
    <w:rsid w:val="00F26E2D"/>
    <w:rsid w:val="00F272E9"/>
    <w:rsid w:val="00F27DC5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3E0E"/>
    <w:rsid w:val="00F346CB"/>
    <w:rsid w:val="00F347DE"/>
    <w:rsid w:val="00F34E69"/>
    <w:rsid w:val="00F34F22"/>
    <w:rsid w:val="00F3533D"/>
    <w:rsid w:val="00F35A0D"/>
    <w:rsid w:val="00F36736"/>
    <w:rsid w:val="00F36ADD"/>
    <w:rsid w:val="00F36C27"/>
    <w:rsid w:val="00F370C8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2BF3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15C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A43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6383"/>
    <w:rsid w:val="00F6704C"/>
    <w:rsid w:val="00F6741C"/>
    <w:rsid w:val="00F67558"/>
    <w:rsid w:val="00F6784D"/>
    <w:rsid w:val="00F678AF"/>
    <w:rsid w:val="00F67A2F"/>
    <w:rsid w:val="00F7014B"/>
    <w:rsid w:val="00F70218"/>
    <w:rsid w:val="00F70830"/>
    <w:rsid w:val="00F70B7C"/>
    <w:rsid w:val="00F710AE"/>
    <w:rsid w:val="00F71C97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634B"/>
    <w:rsid w:val="00F765C4"/>
    <w:rsid w:val="00F766D2"/>
    <w:rsid w:val="00F76B0C"/>
    <w:rsid w:val="00F773B8"/>
    <w:rsid w:val="00F7792F"/>
    <w:rsid w:val="00F77CF7"/>
    <w:rsid w:val="00F80F02"/>
    <w:rsid w:val="00F81321"/>
    <w:rsid w:val="00F81FD4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5F03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C3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578"/>
    <w:rsid w:val="00FA7CF1"/>
    <w:rsid w:val="00FB04EC"/>
    <w:rsid w:val="00FB0A1F"/>
    <w:rsid w:val="00FB0EB7"/>
    <w:rsid w:val="00FB10E4"/>
    <w:rsid w:val="00FB1329"/>
    <w:rsid w:val="00FB18A7"/>
    <w:rsid w:val="00FB2260"/>
    <w:rsid w:val="00FB286C"/>
    <w:rsid w:val="00FB28DA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0320"/>
    <w:rsid w:val="00FC06CC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5390"/>
    <w:rsid w:val="00FC596F"/>
    <w:rsid w:val="00FC5F23"/>
    <w:rsid w:val="00FC6B32"/>
    <w:rsid w:val="00FC6C77"/>
    <w:rsid w:val="00FC714C"/>
    <w:rsid w:val="00FC7DB4"/>
    <w:rsid w:val="00FC7DE0"/>
    <w:rsid w:val="00FD01DB"/>
    <w:rsid w:val="00FD0317"/>
    <w:rsid w:val="00FD074D"/>
    <w:rsid w:val="00FD0BB6"/>
    <w:rsid w:val="00FD0F26"/>
    <w:rsid w:val="00FD1110"/>
    <w:rsid w:val="00FD1643"/>
    <w:rsid w:val="00FD17A4"/>
    <w:rsid w:val="00FD1D09"/>
    <w:rsid w:val="00FD2073"/>
    <w:rsid w:val="00FD24A9"/>
    <w:rsid w:val="00FD2899"/>
    <w:rsid w:val="00FD297C"/>
    <w:rsid w:val="00FD2AB4"/>
    <w:rsid w:val="00FD2EAC"/>
    <w:rsid w:val="00FD3E16"/>
    <w:rsid w:val="00FD41DC"/>
    <w:rsid w:val="00FD505E"/>
    <w:rsid w:val="00FD5090"/>
    <w:rsid w:val="00FD5876"/>
    <w:rsid w:val="00FD5AFD"/>
    <w:rsid w:val="00FD674D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49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2883"/>
    <w:rsid w:val="00FF2FC4"/>
    <w:rsid w:val="00FF307B"/>
    <w:rsid w:val="00FF312B"/>
    <w:rsid w:val="00FF3674"/>
    <w:rsid w:val="00FF401A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4E1CC-1EED-401C-A108-5AAC62CF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aff8">
    <w:name w:val="Гипертекстовая ссылка"/>
    <w:uiPriority w:val="99"/>
    <w:rsid w:val="005C41FA"/>
    <w:rPr>
      <w:color w:val="106BBE"/>
    </w:rPr>
  </w:style>
  <w:style w:type="character" w:customStyle="1" w:styleId="FontStyle23">
    <w:name w:val="Font Style23"/>
    <w:basedOn w:val="a0"/>
    <w:uiPriority w:val="99"/>
    <w:rsid w:val="007E78BE"/>
    <w:rPr>
      <w:rFonts w:ascii="Times New Roman" w:hAnsi="Times New Roman" w:cs="Times New Roman"/>
      <w:spacing w:val="10"/>
      <w:sz w:val="108"/>
      <w:szCs w:val="108"/>
    </w:rPr>
  </w:style>
  <w:style w:type="paragraph" w:customStyle="1" w:styleId="aff9">
    <w:name w:val="Стандартный"/>
    <w:basedOn w:val="a"/>
    <w:qFormat/>
    <w:rsid w:val="005F07C2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D577-1A39-48FB-871F-CDCE230A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4262</Words>
  <Characters>24299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Шпилько Евгений Сергеевич</dc:creator>
  <cp:lastModifiedBy>Чирко Надежда Михайловна</cp:lastModifiedBy>
  <cp:revision>5</cp:revision>
  <cp:lastPrinted>2018-10-18T09:19:00Z</cp:lastPrinted>
  <dcterms:created xsi:type="dcterms:W3CDTF">2019-11-07T09:58:00Z</dcterms:created>
  <dcterms:modified xsi:type="dcterms:W3CDTF">2019-11-08T08:01:00Z</dcterms:modified>
</cp:coreProperties>
</file>