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BC3010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№05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BC3010">
        <w:rPr>
          <w:b/>
          <w:bCs/>
          <w:color w:val="000000"/>
          <w:spacing w:val="-4"/>
          <w:sz w:val="52"/>
          <w:szCs w:val="52"/>
        </w:rPr>
        <w:t xml:space="preserve">«15»  марта </w:t>
      </w:r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1A1BFE">
        <w:rPr>
          <w:b/>
          <w:bCs/>
          <w:color w:val="000000"/>
          <w:spacing w:val="-4"/>
          <w:sz w:val="52"/>
          <w:szCs w:val="52"/>
        </w:rPr>
        <w:t>2024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E3275E">
        <w:rPr>
          <w:b/>
          <w:bCs/>
          <w:color w:val="000000"/>
          <w:spacing w:val="34"/>
          <w:sz w:val="71"/>
          <w:szCs w:val="71"/>
        </w:rPr>
        <w:t>ВЕСТНИК №04</w:t>
      </w:r>
    </w:p>
    <w:p w:rsidR="00AC4818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BC3010">
        <w:rPr>
          <w:b/>
          <w:bCs/>
          <w:color w:val="000000"/>
          <w:spacing w:val="-3"/>
          <w:sz w:val="48"/>
          <w:szCs w:val="48"/>
        </w:rPr>
        <w:t>«15» марта</w:t>
      </w:r>
      <w:r w:rsidR="0073237E">
        <w:rPr>
          <w:b/>
          <w:bCs/>
          <w:color w:val="000000"/>
          <w:spacing w:val="-3"/>
          <w:sz w:val="48"/>
          <w:szCs w:val="48"/>
        </w:rPr>
        <w:t xml:space="preserve"> </w:t>
      </w:r>
      <w:r w:rsidR="001A1BFE">
        <w:rPr>
          <w:b/>
          <w:bCs/>
          <w:color w:val="000000"/>
          <w:spacing w:val="-3"/>
          <w:sz w:val="48"/>
          <w:szCs w:val="48"/>
        </w:rPr>
        <w:t xml:space="preserve">   2024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73237E" w:rsidRDefault="00AC4818" w:rsidP="00E3275E">
      <w:pPr>
        <w:suppressAutoHyphens/>
        <w:jc w:val="center"/>
      </w:pPr>
      <w:r w:rsidRPr="0073237E">
        <w:t xml:space="preserve">  </w:t>
      </w:r>
    </w:p>
    <w:p w:rsidR="00E3275E" w:rsidRDefault="00E3275E" w:rsidP="00E3275E">
      <w:pPr>
        <w:suppressAutoHyphens/>
        <w:jc w:val="center"/>
      </w:pP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АДМИНИСТРАЦИЯ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СТЕПНОГУТОВСКОГО СЕЛЬСОВЕТА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ТОГУЧИНСКОГО РАЙОНА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НОВОСИБИРСКОЙ ОБЛАСТИ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 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ПОСТАНОВЛЕНИЕ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 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от 01.03.2024г.                         с. Степногутово                         №22/93.018</w:t>
      </w: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Об утверждении Плана мероприятий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 xml:space="preserve"> по взысканию дебиторской задолженности 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по платежам в бюджет Степногутовского сельсовета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Тогучинского района Новосибирской области,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 xml:space="preserve"> пеням и штрафам по ним</w:t>
      </w:r>
    </w:p>
    <w:p w:rsidR="00BC3010" w:rsidRPr="00BC3010" w:rsidRDefault="00BC3010" w:rsidP="00BC3010">
      <w:pPr>
        <w:rPr>
          <w:b/>
          <w:bCs/>
        </w:rPr>
      </w:pP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 xml:space="preserve"> </w:t>
      </w:r>
      <w:r w:rsidRPr="00BC3010">
        <w:rPr>
          <w:bCs/>
        </w:rPr>
        <w:tab/>
        <w:t>В соответствии со статьей 160.1 Бюджетного кодекса Российской Федерации, постановлением администрации Степногутовского сельсовета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Тогучинского района Новосибирской областиот 01.09.2023 № 65/93.018 «Об утверждении Регламента реализации полномочий главных администраторов доходов бюджета Степногутовского  сельсовета Тогучинского района Новосибирской области по взысканию дебиторской задолженности по платежам в бюджет, пеням и штрафам по ним</w:t>
      </w: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1. Утвердить План мероприятий по взысканию дебиторской задолженности по платежам в бюджет Степногутовского сельсовета Тогучинского района Новосибирской области, пеням и штрафам по ним (далее – План мероприятий) согласно приложению.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2. Настоящее распоряжение вступает в силу со дня его официального обнародования.</w:t>
      </w:r>
    </w:p>
    <w:p w:rsidR="00BC3010" w:rsidRPr="00BC3010" w:rsidRDefault="00BC3010" w:rsidP="00BC3010">
      <w:pPr>
        <w:rPr>
          <w:bCs/>
        </w:rPr>
      </w:pPr>
      <w:r w:rsidRPr="00BC3010">
        <w:rPr>
          <w:bCs/>
        </w:rPr>
        <w:t>3. Контроль за выполнением настоящего распоряжения оставляю за собой.</w:t>
      </w: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tbl>
      <w:tblPr>
        <w:tblStyle w:val="a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BC3010" w:rsidRPr="00BC3010" w:rsidTr="00956ED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Глава Степногутовского сельсовета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Тогучинского района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Новосибирской области         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C3010" w:rsidRPr="00BC3010" w:rsidRDefault="00BC3010" w:rsidP="00BC3010">
            <w:pPr>
              <w:rPr>
                <w:bCs/>
              </w:rPr>
            </w:pPr>
          </w:p>
          <w:p w:rsidR="00BC3010" w:rsidRPr="00BC3010" w:rsidRDefault="00BC3010" w:rsidP="00BC3010">
            <w:pPr>
              <w:rPr>
                <w:bCs/>
              </w:rPr>
            </w:pP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С.П.Гришин</w:t>
            </w:r>
          </w:p>
        </w:tc>
      </w:tr>
    </w:tbl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  <w:sectPr w:rsidR="00BC3010" w:rsidRPr="00BC3010">
          <w:headerReference w:type="default" r:id="rId8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BC3010" w:rsidRDefault="00BC3010" w:rsidP="00BC3010">
      <w:pPr>
        <w:rPr>
          <w:b/>
          <w:bCs/>
        </w:rPr>
        <w:sectPr w:rsidR="00BC3010" w:rsidSect="00921028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1"/>
        <w:gridCol w:w="4669"/>
      </w:tblGrid>
      <w:tr w:rsidR="00BC3010" w:rsidRPr="00BC3010" w:rsidTr="00956ED2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/>
                <w:bCs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Приложение 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к постановлению 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Степногутовского сельсовета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Тогучинского района Новосибирской области 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От 01.03.2024г №22/93.018</w:t>
            </w:r>
          </w:p>
        </w:tc>
      </w:tr>
    </w:tbl>
    <w:p w:rsidR="00BC3010" w:rsidRPr="00BC3010" w:rsidRDefault="00BC3010" w:rsidP="00BC3010">
      <w:pPr>
        <w:jc w:val="center"/>
        <w:rPr>
          <w:bCs/>
        </w:rPr>
      </w:pPr>
      <w:r w:rsidRPr="00BC3010">
        <w:rPr>
          <w:bCs/>
        </w:rPr>
        <w:t>ПЛАН</w:t>
      </w:r>
    </w:p>
    <w:p w:rsidR="00BC3010" w:rsidRPr="00BC3010" w:rsidRDefault="00BC3010" w:rsidP="00BC3010">
      <w:pPr>
        <w:jc w:val="center"/>
        <w:rPr>
          <w:bCs/>
        </w:rPr>
      </w:pPr>
      <w:r w:rsidRPr="00BC3010">
        <w:rPr>
          <w:bCs/>
        </w:rPr>
        <w:t>мероприятий по взысканию дебиторской задолженности по платежам в бюджет Степногутовского сельсовета</w:t>
      </w:r>
    </w:p>
    <w:p w:rsidR="00BC3010" w:rsidRPr="00BC3010" w:rsidRDefault="00BC3010" w:rsidP="00BC3010">
      <w:pPr>
        <w:jc w:val="center"/>
        <w:rPr>
          <w:bCs/>
        </w:rPr>
      </w:pPr>
      <w:r w:rsidRPr="00BC3010">
        <w:rPr>
          <w:bCs/>
        </w:rPr>
        <w:t>Тогучинского района Новосибирской области, пеням и штрафам по ним</w:t>
      </w:r>
    </w:p>
    <w:p w:rsidR="00BC3010" w:rsidRPr="00BC3010" w:rsidRDefault="00BC3010" w:rsidP="00BC3010">
      <w:pPr>
        <w:jc w:val="center"/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p w:rsidR="00BC3010" w:rsidRPr="00BC3010" w:rsidRDefault="00BC3010" w:rsidP="00BC3010">
      <w:pPr>
        <w:rPr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BC3010" w:rsidRPr="00BC3010" w:rsidTr="00956ED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Ожидаемый результат</w:t>
            </w:r>
          </w:p>
        </w:tc>
      </w:tr>
    </w:tbl>
    <w:p w:rsidR="00BC3010" w:rsidRPr="00BC3010" w:rsidRDefault="00BC3010" w:rsidP="00BC3010">
      <w:pPr>
        <w:rPr>
          <w:bCs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5607"/>
        <w:gridCol w:w="2474"/>
        <w:gridCol w:w="5096"/>
      </w:tblGrid>
      <w:tr w:rsidR="00BC3010" w:rsidRPr="00BC3010" w:rsidTr="00956ED2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4</w:t>
            </w:r>
          </w:p>
        </w:tc>
      </w:tr>
      <w:tr w:rsidR="00BC3010" w:rsidRPr="00BC3010" w:rsidTr="00956ED2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1.1.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Инвентаризация дебиторской задолженности по доходам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C3010" w:rsidRPr="00BC3010" w:rsidTr="00956ED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1.2.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BC3010" w:rsidRPr="00BC3010" w:rsidTr="00956ED2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lastRenderedPageBreak/>
              <w:t>1.3.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1.4.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Мониторинг состояния просроченной дебиторской задолженности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C3010" w:rsidRPr="00BC3010" w:rsidTr="00956ED2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1.5.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1.6.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Мониторинг финансового (платеж-ного) состояния должников, в частности на предмет: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1.7.</w:t>
            </w:r>
          </w:p>
        </w:tc>
        <w:tc>
          <w:tcPr>
            <w:tcW w:w="5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Индивидуальная работа с должниками, нарушающими финансовую дисциплину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недопущение образования (роста) просроченной дебиторской задолженности</w:t>
            </w:r>
          </w:p>
        </w:tc>
      </w:tr>
      <w:tr w:rsidR="00BC3010" w:rsidRPr="00BC3010" w:rsidTr="00956ED2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до начала работы по их принудительному взысканию)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2.1.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2.2.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на постоянной основе, с момента направления </w:t>
            </w:r>
            <w:r w:rsidRPr="00BC3010">
              <w:rPr>
                <w:bCs/>
              </w:rPr>
              <w:lastRenderedPageBreak/>
              <w:t>требования (претензии) до момента погашения задолженности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lastRenderedPageBreak/>
              <w:t>сокращение просроченной дебиторской задолженности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</w:tr>
      <w:tr w:rsidR="00BC3010" w:rsidRPr="00BC3010" w:rsidTr="00956ED2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lastRenderedPageBreak/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3.1.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3.2.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Направление исполнительных документов в Федеральную службу судебных приставов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3.3.</w:t>
            </w:r>
          </w:p>
        </w:tc>
        <w:tc>
          <w:tcPr>
            <w:tcW w:w="5607" w:type="dxa"/>
            <w:tcMar>
              <w:left w:w="10" w:type="dxa"/>
              <w:right w:w="10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обеспечение своевременного взыскания денежных средств</w:t>
            </w:r>
          </w:p>
        </w:tc>
      </w:tr>
      <w:tr w:rsidR="00BC3010" w:rsidRPr="00BC3010" w:rsidTr="00956ED2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4.1.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 xml:space="preserve">Мониторинг состояния исполнительного производства на предмет наличия постановления о </w:t>
            </w:r>
            <w:r w:rsidRPr="00BC3010">
              <w:rPr>
                <w:bCs/>
              </w:rPr>
              <w:lastRenderedPageBreak/>
              <w:t xml:space="preserve">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обеспечение своевременного взыскания денежных средств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lastRenderedPageBreak/>
              <w:t>4.2.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обеспечение своевременного взыскания денежных средств</w:t>
            </w:r>
          </w:p>
        </w:tc>
      </w:tr>
      <w:tr w:rsidR="00BC3010" w:rsidRPr="00BC3010" w:rsidTr="00956ED2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5.1.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  <w:vertAlign w:val="superscript"/>
              </w:rPr>
            </w:pPr>
            <w:r w:rsidRPr="00BC3010">
              <w:rPr>
                <w:bCs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 w:rsidRPr="00BC3010">
              <w:rPr>
                <w:bCs/>
                <w:vertAlign w:val="superscript"/>
              </w:rPr>
              <w:t>2</w:t>
            </w:r>
            <w:r w:rsidRPr="00BC3010">
              <w:rPr>
                <w:bCs/>
              </w:rPr>
              <w:t xml:space="preserve"> Бюджетного кодекса Российской Федерации 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ежеквартально, не позднее 15-го числа месяца, следующего за отчетным периодом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</w:tr>
      <w:tr w:rsidR="00BC3010" w:rsidRPr="00BC3010" w:rsidTr="00956ED2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5.2.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ежеквартально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  <w:r w:rsidRPr="00BC3010">
              <w:rPr>
                <w:bCs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BC3010" w:rsidRPr="00BC3010" w:rsidRDefault="00BC3010" w:rsidP="00BC3010">
            <w:pPr>
              <w:rPr>
                <w:bCs/>
              </w:rPr>
            </w:pPr>
          </w:p>
        </w:tc>
      </w:tr>
    </w:tbl>
    <w:p w:rsidR="00BC3010" w:rsidRPr="00BC3010" w:rsidRDefault="00BC3010" w:rsidP="00BC3010">
      <w:pPr>
        <w:rPr>
          <w:b/>
          <w:bCs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50"/>
        <w:gridCol w:w="3566"/>
        <w:gridCol w:w="6655"/>
      </w:tblGrid>
      <w:tr w:rsidR="00BC3010" w:rsidRPr="00BC3010" w:rsidTr="00956ED2">
        <w:trPr>
          <w:trHeight w:val="200"/>
        </w:trPr>
        <w:tc>
          <w:tcPr>
            <w:tcW w:w="43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Default="00BC3010" w:rsidP="00BC3010">
            <w:pPr>
              <w:rPr>
                <w:bCs/>
              </w:rPr>
            </w:pPr>
          </w:p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356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BC3010" w:rsidRPr="00BC3010" w:rsidRDefault="00BC3010" w:rsidP="00BC3010">
            <w:pPr>
              <w:rPr>
                <w:bCs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C3010" w:rsidRPr="00BC3010" w:rsidRDefault="00BC3010" w:rsidP="00BC3010">
            <w:pPr>
              <w:rPr>
                <w:bCs/>
              </w:rPr>
            </w:pPr>
          </w:p>
        </w:tc>
      </w:tr>
    </w:tbl>
    <w:p w:rsidR="00BC3010" w:rsidRDefault="00BC3010" w:rsidP="009E4507">
      <w:pPr>
        <w:rPr>
          <w:bCs/>
        </w:rPr>
        <w:sectPr w:rsidR="00BC3010" w:rsidSect="00BC3010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BC3010" w:rsidRDefault="00BC3010" w:rsidP="009E4507">
      <w:pPr>
        <w:rPr>
          <w:bCs/>
        </w:rPr>
      </w:pPr>
    </w:p>
    <w:p w:rsidR="00BC3010" w:rsidRDefault="00BC3010" w:rsidP="009E4507">
      <w:pPr>
        <w:rPr>
          <w:bCs/>
        </w:rPr>
      </w:pPr>
    </w:p>
    <w:p w:rsidR="009E4507" w:rsidRPr="0073237E" w:rsidRDefault="009E4507" w:rsidP="009E4507">
      <w:pPr>
        <w:rPr>
          <w:bCs/>
        </w:rPr>
      </w:pPr>
      <w:bookmarkStart w:id="0" w:name="_GoBack"/>
      <w:bookmarkEnd w:id="0"/>
      <w:r w:rsidRPr="0073237E">
        <w:rPr>
          <w:bCs/>
        </w:rPr>
        <w:t>Администрация Степногутовского сельсовета,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 xml:space="preserve">Совет депутатов Степногутовского сельсовета Тогучинского района 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 xml:space="preserve">                </w:t>
      </w:r>
      <w:r w:rsidR="003542E1" w:rsidRPr="0073237E">
        <w:rPr>
          <w:bCs/>
        </w:rPr>
        <w:t xml:space="preserve">       РЕДАКТОР:  С.П.Гришин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>Отпечатано: администрация Степногутовского сельсовета</w:t>
      </w:r>
    </w:p>
    <w:p w:rsidR="009E4507" w:rsidRPr="0073237E" w:rsidRDefault="009E4507" w:rsidP="009E4507">
      <w:pPr>
        <w:rPr>
          <w:bCs/>
        </w:rPr>
      </w:pPr>
      <w:r w:rsidRPr="0073237E">
        <w:rPr>
          <w:bCs/>
        </w:rPr>
        <w:t>Тираж: 10 штук</w:t>
      </w:r>
    </w:p>
    <w:p w:rsidR="009E4507" w:rsidRPr="0073237E" w:rsidRDefault="009E4507" w:rsidP="009E4507">
      <w:r w:rsidRPr="0073237E">
        <w:rPr>
          <w:bCs/>
        </w:rPr>
        <w:t>Бесплатно</w:t>
      </w:r>
    </w:p>
    <w:p w:rsidR="00B065DA" w:rsidRPr="0073237E" w:rsidRDefault="00B065DA"/>
    <w:sectPr w:rsidR="00B065DA" w:rsidRPr="0073237E" w:rsidSect="00BC30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185" w:rsidRDefault="00FA1185" w:rsidP="003542E1">
      <w:r>
        <w:separator/>
      </w:r>
    </w:p>
  </w:endnote>
  <w:endnote w:type="continuationSeparator" w:id="0">
    <w:p w:rsidR="00FA1185" w:rsidRDefault="00FA1185" w:rsidP="003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185" w:rsidRDefault="00FA1185" w:rsidP="003542E1">
      <w:r>
        <w:separator/>
      </w:r>
    </w:p>
  </w:footnote>
  <w:footnote w:type="continuationSeparator" w:id="0">
    <w:p w:rsidR="00FA1185" w:rsidRDefault="00FA1185" w:rsidP="00354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010" w:rsidRDefault="00BC3010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</w:t>
    </w:r>
    <w:r>
      <w:fldChar w:fldCharType="end"/>
    </w:r>
  </w:p>
  <w:p w:rsidR="00BC3010" w:rsidRDefault="00BC30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661895133"/>
      <w:docPartObj>
        <w:docPartGallery w:val="Page Numbers (Top of Page)"/>
        <w:docPartUnique/>
      </w:docPartObj>
    </w:sdtPr>
    <w:sdtEndPr/>
    <w:sdtContent>
      <w:p w:rsidR="003542E1" w:rsidRPr="00367B04" w:rsidRDefault="003542E1">
        <w:pPr>
          <w:pStyle w:val="1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3010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42E1" w:rsidRPr="00DC501E" w:rsidRDefault="003542E1">
    <w:pPr>
      <w:pStyle w:val="1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580256C"/>
    <w:multiLevelType w:val="hybridMultilevel"/>
    <w:tmpl w:val="437AFE34"/>
    <w:lvl w:ilvl="0" w:tplc="C1A42CE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41DA4"/>
    <w:multiLevelType w:val="multilevel"/>
    <w:tmpl w:val="84B6B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4" w15:restartNumberingAfterBreak="0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7900346"/>
    <w:multiLevelType w:val="multilevel"/>
    <w:tmpl w:val="90B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75FBA"/>
    <w:multiLevelType w:val="multilevel"/>
    <w:tmpl w:val="4E1C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143DAE"/>
    <w:multiLevelType w:val="multilevel"/>
    <w:tmpl w:val="0C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811C8C"/>
    <w:multiLevelType w:val="hybridMultilevel"/>
    <w:tmpl w:val="074641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956D7B"/>
    <w:multiLevelType w:val="multilevel"/>
    <w:tmpl w:val="8996D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A76CE"/>
    <w:multiLevelType w:val="multilevel"/>
    <w:tmpl w:val="1E10B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A2763"/>
    <w:multiLevelType w:val="multilevel"/>
    <w:tmpl w:val="881E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8745F"/>
    <w:multiLevelType w:val="multilevel"/>
    <w:tmpl w:val="699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F136F1"/>
    <w:multiLevelType w:val="multilevel"/>
    <w:tmpl w:val="D06C4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117B58"/>
    <w:multiLevelType w:val="multilevel"/>
    <w:tmpl w:val="6D6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D10FE"/>
    <w:multiLevelType w:val="multilevel"/>
    <w:tmpl w:val="1ECE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061D1B"/>
    <w:multiLevelType w:val="multilevel"/>
    <w:tmpl w:val="BD20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800658"/>
    <w:multiLevelType w:val="multilevel"/>
    <w:tmpl w:val="377CF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25A70"/>
    <w:multiLevelType w:val="multilevel"/>
    <w:tmpl w:val="87C8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AE3324A"/>
    <w:multiLevelType w:val="multilevel"/>
    <w:tmpl w:val="F648BE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4"/>
  </w:num>
  <w:num w:numId="3">
    <w:abstractNumId w:val="3"/>
  </w:num>
  <w:num w:numId="4">
    <w:abstractNumId w:val="12"/>
  </w:num>
  <w:num w:numId="5">
    <w:abstractNumId w:val="17"/>
  </w:num>
  <w:num w:numId="6">
    <w:abstractNumId w:val="18"/>
  </w:num>
  <w:num w:numId="7">
    <w:abstractNumId w:val="14"/>
  </w:num>
  <w:num w:numId="8">
    <w:abstractNumId w:val="7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6"/>
  </w:num>
  <w:num w:numId="14">
    <w:abstractNumId w:val="9"/>
  </w:num>
  <w:num w:numId="15">
    <w:abstractNumId w:val="13"/>
  </w:num>
  <w:num w:numId="16">
    <w:abstractNumId w:val="11"/>
  </w:num>
  <w:num w:numId="17">
    <w:abstractNumId w:val="2"/>
  </w:num>
  <w:num w:numId="18">
    <w:abstractNumId w:val="20"/>
  </w:num>
  <w:num w:numId="19">
    <w:abstractNumId w:val="8"/>
  </w:num>
  <w:num w:numId="20">
    <w:abstractNumId w:val="1"/>
  </w:num>
  <w:num w:numId="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04168"/>
    <w:rsid w:val="0006737C"/>
    <w:rsid w:val="001A1BFE"/>
    <w:rsid w:val="002B7BAD"/>
    <w:rsid w:val="003542E1"/>
    <w:rsid w:val="00555CE0"/>
    <w:rsid w:val="00573D5B"/>
    <w:rsid w:val="006C6DC8"/>
    <w:rsid w:val="0073237E"/>
    <w:rsid w:val="00854CC8"/>
    <w:rsid w:val="00921028"/>
    <w:rsid w:val="00986E82"/>
    <w:rsid w:val="009E4507"/>
    <w:rsid w:val="00A235D6"/>
    <w:rsid w:val="00AC1D17"/>
    <w:rsid w:val="00AC4818"/>
    <w:rsid w:val="00AC6EDD"/>
    <w:rsid w:val="00AD69D0"/>
    <w:rsid w:val="00B065DA"/>
    <w:rsid w:val="00B638C5"/>
    <w:rsid w:val="00BC3010"/>
    <w:rsid w:val="00E3275E"/>
    <w:rsid w:val="00EC108D"/>
    <w:rsid w:val="00EC69DE"/>
    <w:rsid w:val="00ED64FA"/>
    <w:rsid w:val="00F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Верхний колонтитул1"/>
    <w:basedOn w:val="a"/>
    <w:next w:val="a6"/>
    <w:link w:val="a7"/>
    <w:uiPriority w:val="99"/>
    <w:unhideWhenUsed/>
    <w:rsid w:val="003542E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1"/>
    <w:uiPriority w:val="99"/>
    <w:rsid w:val="003542E1"/>
  </w:style>
  <w:style w:type="paragraph" w:customStyle="1" w:styleId="10">
    <w:name w:val="Текст сноски1"/>
    <w:basedOn w:val="a"/>
    <w:next w:val="a8"/>
    <w:link w:val="a9"/>
    <w:uiPriority w:val="99"/>
    <w:unhideWhenUsed/>
    <w:rsid w:val="003542E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10"/>
    <w:uiPriority w:val="99"/>
    <w:rsid w:val="003542E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542E1"/>
    <w:rPr>
      <w:vertAlign w:val="superscript"/>
    </w:rPr>
  </w:style>
  <w:style w:type="paragraph" w:styleId="a6">
    <w:name w:val="header"/>
    <w:basedOn w:val="a"/>
    <w:link w:val="11"/>
    <w:uiPriority w:val="99"/>
    <w:semiHidden/>
    <w:unhideWhenUsed/>
    <w:rsid w:val="003542E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6"/>
    <w:uiPriority w:val="99"/>
    <w:semiHidden/>
    <w:rsid w:val="00354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2"/>
    <w:uiPriority w:val="99"/>
    <w:semiHidden/>
    <w:unhideWhenUsed/>
    <w:rsid w:val="003542E1"/>
    <w:rPr>
      <w:sz w:val="20"/>
      <w:szCs w:val="20"/>
    </w:rPr>
  </w:style>
  <w:style w:type="character" w:customStyle="1" w:styleId="12">
    <w:name w:val="Текст сноски Знак1"/>
    <w:basedOn w:val="a0"/>
    <w:link w:val="a8"/>
    <w:uiPriority w:val="99"/>
    <w:semiHidden/>
    <w:rsid w:val="003542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3237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E32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3275E"/>
    <w:rPr>
      <w:rFonts w:ascii="Arial" w:eastAsia="Times New Roman" w:hAnsi="Arial" w:cs="Times New Roman"/>
      <w:lang w:eastAsia="ru-RU"/>
    </w:rPr>
  </w:style>
  <w:style w:type="paragraph" w:customStyle="1" w:styleId="13">
    <w:name w:val="Обычный1"/>
    <w:qFormat/>
    <w:rsid w:val="00E3275E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c">
    <w:name w:val="Strong"/>
    <w:basedOn w:val="a0"/>
    <w:uiPriority w:val="22"/>
    <w:qFormat/>
    <w:rsid w:val="00E3275E"/>
    <w:rPr>
      <w:b/>
      <w:bCs/>
    </w:rPr>
  </w:style>
  <w:style w:type="paragraph" w:styleId="ad">
    <w:name w:val="Normal (Web)"/>
    <w:basedOn w:val="13"/>
    <w:uiPriority w:val="99"/>
    <w:unhideWhenUsed/>
    <w:qFormat/>
    <w:rsid w:val="00E3275E"/>
    <w:pPr>
      <w:spacing w:beforeAutospacing="1" w:afterAutospacing="1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BC30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DB9C6-7A2E-456B-8459-F47823CC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Admin</cp:lastModifiedBy>
  <cp:revision>2</cp:revision>
  <cp:lastPrinted>2021-08-24T02:09:00Z</cp:lastPrinted>
  <dcterms:created xsi:type="dcterms:W3CDTF">2024-05-06T07:35:00Z</dcterms:created>
  <dcterms:modified xsi:type="dcterms:W3CDTF">2024-05-06T07:35:00Z</dcterms:modified>
</cp:coreProperties>
</file>